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ackground w:color="EBF1F3" w:themeColor="accent6" w:themeTint="33"/>
  <w:body>
    <w:p w:rsidRPr="00831E2F" w:rsidR="000C1F80" w:rsidRDefault="0078722C" w14:paraId="7E728603" w14:textId="6C5751BA">
      <w:pPr>
        <w:rPr>
          <w:sz w:val="16"/>
          <w:szCs w:val="16"/>
        </w:rPr>
      </w:pPr>
      <w:r>
        <w:rPr>
          <w:noProof/>
          <w:sz w:val="16"/>
          <w:szCs w:val="16"/>
        </w:rPr>
        <mc:AlternateContent>
          <mc:Choice Requires="wps">
            <w:drawing>
              <wp:anchor distT="0" distB="0" distL="114300" distR="114300" simplePos="0" relativeHeight="251663360" behindDoc="1" locked="1" layoutInCell="1" allowOverlap="1" wp14:anchorId="6CE72F2C" wp14:editId="246F4E53">
                <wp:simplePos x="0" y="0"/>
                <wp:positionH relativeFrom="column">
                  <wp:posOffset>-457200</wp:posOffset>
                </wp:positionH>
                <wp:positionV relativeFrom="paragraph">
                  <wp:posOffset>-457200</wp:posOffset>
                </wp:positionV>
                <wp:extent cx="7772400" cy="2642616"/>
                <wp:effectExtent l="0" t="0" r="0" b="2540"/>
                <wp:wrapNone/>
                <wp:docPr id="205933087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642616"/>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26300</wp14:pctHeight>
                </wp14:sizeRelV>
              </wp:anchor>
            </w:drawing>
          </mc:Choice>
          <mc:Fallback>
            <w:pict>
              <v:rect id="Rectangle 2" style="position:absolute;margin-left:-36pt;margin-top:-36pt;width:612pt;height:208.1pt;z-index:-251653120;visibility:visible;mso-wrap-style:square;mso-width-percent:1000;mso-height-percent:263;mso-wrap-distance-left:9pt;mso-wrap-distance-top:0;mso-wrap-distance-right:9pt;mso-wrap-distance-bottom:0;mso-position-horizontal:absolute;mso-position-horizontal-relative:text;mso-position-vertical:absolute;mso-position-vertical-relative:text;mso-width-percent:1000;mso-height-percent:263;mso-width-relative:page;mso-height-relative:page;v-text-anchor:middle" alt="&quot;&quot;" o:spid="_x0000_s1026" fillcolor="#d8e2db [3208]" stroked="f" strokeweight="1pt" w14:anchorId="1EEBA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">
                <w10:anchorlock/>
              </v:rect>
            </w:pict>
          </mc:Fallback>
        </mc:AlternateContent>
      </w:r>
    </w:p>
    <w:tbl>
      <w:tblPr>
        <w:tblW w:w="0" w:type="auto"/>
        <w:tblLook w:val="0600" w:firstRow="0" w:lastRow="0" w:firstColumn="0" w:lastColumn="0" w:noHBand="1" w:noVBand="1"/>
      </w:tblPr>
      <w:tblGrid>
        <w:gridCol w:w="297"/>
        <w:gridCol w:w="3147"/>
        <w:gridCol w:w="2766"/>
        <w:gridCol w:w="278"/>
        <w:gridCol w:w="279"/>
        <w:gridCol w:w="442"/>
        <w:gridCol w:w="3229"/>
        <w:gridCol w:w="352"/>
      </w:tblGrid>
      <w:tr w:rsidR="0078722C" w:rsidTr="73B761CD" w14:paraId="7AD3EEF3" w14:textId="77777777">
        <w:trPr>
          <w:trHeight w:val="300"/>
        </w:trPr>
        <w:tc>
          <w:tcPr>
            <w:tcW w:w="297" w:type="dxa"/>
            <w:tcMar/>
          </w:tcPr>
          <w:p w:rsidRPr="000C1F80" w:rsidR="0078722C" w:rsidP="00900A10" w:rsidRDefault="0078722C" w14:paraId="71A8E5DF" w14:textId="77777777">
            <w:pPr>
              <w:rPr>
                <w:rFonts w:ascii="Posterama" w:hAnsi="Posterama" w:cs="Posterama"/>
              </w:rPr>
            </w:pPr>
          </w:p>
        </w:tc>
        <w:tc>
          <w:tcPr>
            <w:tcW w:w="3147" w:type="dxa"/>
            <w:tcMar/>
          </w:tcPr>
          <w:p w:rsidRPr="00E91641" w:rsidR="0078722C" w:rsidP="16FE7BF7" w:rsidRDefault="0078722C" w14:paraId="7787A354" w14:textId="42347179">
            <w:pPr>
              <w:pStyle w:val="Heading3"/>
              <w:suppressLineNumbers w:val="0"/>
              <w:bidi w:val="0"/>
              <w:spacing w:before="0" w:beforeAutospacing="off" w:after="0" w:afterAutospacing="off" w:line="600" w:lineRule="auto"/>
              <w:ind w:left="0" w:right="0"/>
              <w:jc w:val="left"/>
              <w:rPr>
                <w:b w:val="1"/>
                <w:bCs w:val="1"/>
                <w:sz w:val="16"/>
                <w:szCs w:val="16"/>
              </w:rPr>
            </w:pPr>
            <w:r w:rsidRPr="16FE7BF7" w:rsidR="2F3874FC">
              <w:rPr>
                <w:b w:val="1"/>
                <w:bCs w:val="1"/>
                <w:sz w:val="16"/>
                <w:szCs w:val="16"/>
              </w:rPr>
              <w:t>JWGOLFCOACH@OUTLOOK.COM</w:t>
            </w:r>
          </w:p>
        </w:tc>
        <w:tc>
          <w:tcPr>
            <w:tcW w:w="3765" w:type="dxa"/>
            <w:gridSpan w:val="4"/>
            <w:tcMar/>
          </w:tcPr>
          <w:p w:rsidRPr="00E91641" w:rsidR="0078722C" w:rsidP="16FE7BF7" w:rsidRDefault="0078722C" w14:paraId="2991CF85" w14:textId="78BC0B8C">
            <w:pPr>
              <w:pStyle w:val="Heading3"/>
              <w:jc w:val="center"/>
              <w:rPr>
                <w:b w:val="1"/>
                <w:bCs w:val="1"/>
                <w:sz w:val="18"/>
                <w:szCs w:val="18"/>
              </w:rPr>
            </w:pPr>
            <w:r w:rsidRPr="16FE7BF7" w:rsidR="2F3874FC">
              <w:rPr>
                <w:b w:val="1"/>
                <w:bCs w:val="1"/>
                <w:sz w:val="18"/>
                <w:szCs w:val="18"/>
              </w:rPr>
              <w:t>07988065600</w:t>
            </w:r>
          </w:p>
        </w:tc>
        <w:tc>
          <w:tcPr>
            <w:tcW w:w="3229" w:type="dxa"/>
            <w:tcMar/>
          </w:tcPr>
          <w:p w:rsidRPr="00E91641" w:rsidR="0078722C" w:rsidP="16FE7BF7" w:rsidRDefault="0078722C" w14:paraId="59D2DA7C" w14:textId="14E94E86">
            <w:pPr>
              <w:pStyle w:val="Heading3"/>
              <w:jc w:val="right"/>
              <w:rPr>
                <w:b w:val="1"/>
                <w:bCs w:val="1"/>
                <w:sz w:val="18"/>
                <w:szCs w:val="18"/>
              </w:rPr>
            </w:pPr>
            <w:r w:rsidRPr="16FE7BF7" w:rsidR="2F3874FC">
              <w:rPr>
                <w:b w:val="1"/>
                <w:bCs w:val="1"/>
                <w:sz w:val="18"/>
                <w:szCs w:val="18"/>
              </w:rPr>
              <w:t>IG-JWGOLFCOACH</w:t>
            </w:r>
          </w:p>
        </w:tc>
        <w:tc>
          <w:tcPr>
            <w:tcW w:w="352" w:type="dxa"/>
            <w:tcMar/>
          </w:tcPr>
          <w:p w:rsidRPr="000C1F80" w:rsidR="0078722C" w:rsidP="00900A10" w:rsidRDefault="0078722C" w14:paraId="0914B798" w14:textId="77777777">
            <w:pPr>
              <w:rPr>
                <w:rFonts w:ascii="Posterama" w:hAnsi="Posterama" w:cs="Posterama"/>
              </w:rPr>
            </w:pPr>
          </w:p>
        </w:tc>
      </w:tr>
      <w:tr w:rsidR="0078722C" w:rsidTr="73B761CD" w14:paraId="19EECBD0" w14:textId="77777777">
        <w:trPr>
          <w:trHeight w:val="549"/>
        </w:trPr>
        <w:tc>
          <w:tcPr>
            <w:tcW w:w="297" w:type="dxa"/>
            <w:tcMar/>
          </w:tcPr>
          <w:p w:rsidRPr="000C1F80" w:rsidR="0078722C" w:rsidP="00900A10" w:rsidRDefault="0078722C" w14:paraId="2F82CAFA" w14:textId="77777777"/>
        </w:tc>
        <w:tc>
          <w:tcPr>
            <w:tcW w:w="10141" w:type="dxa"/>
            <w:gridSpan w:val="6"/>
            <w:tcMar/>
          </w:tcPr>
          <w:p w:rsidRPr="00E91641" w:rsidR="0078722C" w:rsidP="16FE7BF7" w:rsidRDefault="0078722C" w14:paraId="47B1A579" w14:textId="7C023BFC">
            <w:pPr>
              <w:pStyle w:val="Heading1"/>
              <w:spacing w:line="276" w:lineRule="auto"/>
              <w:jc w:val="left"/>
            </w:pPr>
            <w:r w:rsidR="2F3874FC">
              <w:rPr/>
              <w:t>Trainee PGA Professional</w:t>
            </w:r>
          </w:p>
        </w:tc>
        <w:tc>
          <w:tcPr>
            <w:tcW w:w="352" w:type="dxa"/>
            <w:tcMar/>
          </w:tcPr>
          <w:p w:rsidRPr="000C1F80" w:rsidR="0078722C" w:rsidP="00900A10" w:rsidRDefault="0078722C" w14:paraId="0525E5D5" w14:textId="77777777"/>
        </w:tc>
      </w:tr>
      <w:tr w:rsidR="0078722C" w:rsidTr="73B761CD" w14:paraId="6CE28F6F" w14:textId="77777777">
        <w:trPr>
          <w:trHeight w:val="2448"/>
        </w:trPr>
        <w:tc>
          <w:tcPr>
            <w:tcW w:w="297" w:type="dxa"/>
            <w:tcMar/>
          </w:tcPr>
          <w:p w:rsidRPr="005B74E6" w:rsidR="0078722C" w:rsidP="00900A10" w:rsidRDefault="0078722C" w14:paraId="790D9D36" w14:textId="77777777"/>
        </w:tc>
        <w:tc>
          <w:tcPr>
            <w:tcW w:w="10141" w:type="dxa"/>
            <w:gridSpan w:val="6"/>
            <w:tcMar/>
          </w:tcPr>
          <w:p w:rsidRPr="00D124AD" w:rsidR="0078722C" w:rsidP="16FE7BF7" w:rsidRDefault="00D124AD" w14:paraId="1A5518BB" w14:textId="773694A5">
            <w:pPr>
              <w:pStyle w:val="Heading2"/>
              <w:rPr>
                <w:sz w:val="96"/>
                <w:szCs w:val="96"/>
              </w:rPr>
            </w:pPr>
            <w:r w:rsidRPr="16FE7BF7" w:rsidR="2F3874FC">
              <w:rPr>
                <w:sz w:val="96"/>
                <w:szCs w:val="96"/>
              </w:rPr>
              <w:t>James Wheeler</w:t>
            </w:r>
          </w:p>
        </w:tc>
        <w:tc>
          <w:tcPr>
            <w:tcW w:w="352" w:type="dxa"/>
            <w:tcMar/>
          </w:tcPr>
          <w:p w:rsidRPr="005B74E6" w:rsidR="0078722C" w:rsidP="00900A10" w:rsidRDefault="0078722C" w14:paraId="4DA27801" w14:textId="77777777"/>
        </w:tc>
      </w:tr>
      <w:tr w:rsidR="0078722C" w:rsidTr="73B761CD" w14:paraId="2730A7B5" w14:textId="77777777">
        <w:trPr>
          <w:trHeight w:val="3168"/>
        </w:trPr>
        <w:tc>
          <w:tcPr>
            <w:tcW w:w="297" w:type="dxa"/>
            <w:vMerge w:val="restart"/>
            <w:tcMar/>
          </w:tcPr>
          <w:p w:rsidRPr="0082461C" w:rsidR="0078722C" w:rsidP="00900A10" w:rsidRDefault="0078722C" w14:paraId="26D0C94C" w14:textId="77777777">
            <w:pPr>
              <w:rPr>
                <w:rFonts w:ascii="Avenir Next LT Pro" w:hAnsi="Avenir Next LT Pro"/>
              </w:rPr>
            </w:pPr>
          </w:p>
        </w:tc>
        <w:tc>
          <w:tcPr>
            <w:tcW w:w="5913" w:type="dxa"/>
            <w:gridSpan w:val="2"/>
            <w:vMerge w:val="restart"/>
            <w:tcMar/>
          </w:tcPr>
          <w:p w:rsidRPr="00E91641" w:rsidR="0078722C" w:rsidP="00900A10" w:rsidRDefault="0078722C" w14:paraId="32C72A9F" w14:textId="31215DF5">
            <w:pPr>
              <w:pStyle w:val="Heading4"/>
            </w:pPr>
            <w:r w:rsidRPr="00E91641">
              <w:t xml:space="preserve">Work </w:t>
            </w:r>
            <w:r w:rsidRPr="00831E2F">
              <w:t>Experience</w:t>
            </w:r>
          </w:p>
          <w:p w:rsidRPr="0082461C" w:rsidR="0078722C" w:rsidP="16FE7BF7" w:rsidRDefault="0078722C" w14:paraId="4F71B5C6" w14:textId="0E6094E7">
            <w:pPr>
              <w:pStyle w:val="Heading5"/>
            </w:pPr>
            <w:r w:rsidR="4BDE862B">
              <w:rPr/>
              <w:t xml:space="preserve">PGA Professional Coach, Horton Park Golf School  </w:t>
            </w:r>
          </w:p>
          <w:p w:rsidRPr="0082461C" w:rsidR="0078722C" w:rsidP="00900A10" w:rsidRDefault="0078722C" w14:paraId="27AC16F0" w14:textId="61BBAC62">
            <w:pPr>
              <w:pStyle w:val="Heading6"/>
            </w:pPr>
            <w:r w:rsidR="4BDE862B">
              <w:rPr/>
              <w:t>November 2025</w:t>
            </w:r>
            <w:r w:rsidR="7D869AC2">
              <w:rPr/>
              <w:t xml:space="preserve"> </w:t>
            </w:r>
            <w:r w:rsidR="4BDE862B">
              <w:rPr/>
              <w:t>- Present</w:t>
            </w:r>
          </w:p>
          <w:p w:rsidRPr="00E91641" w:rsidR="0078722C" w:rsidP="16FE7BF7" w:rsidRDefault="0078722C" w14:paraId="789F6464" w14:textId="3168A5FE">
            <w:pPr>
              <w:pStyle w:val="Normal"/>
            </w:pPr>
            <w:r w:rsidRPr="16FE7BF7" w:rsidR="41C80B41">
              <w:rPr>
                <w:rFonts w:ascii="Calibri" w:hAnsi="Calibri" w:eastAsia="Calibri" w:cs="Calibri"/>
                <w:noProof w:val="0"/>
                <w:sz w:val="22"/>
                <w:szCs w:val="22"/>
                <w:lang w:val="en-US"/>
              </w:rPr>
              <w:t xml:space="preserve">Delivered engaging one-to-one and group coaching for golfers of all abilities, creating </w:t>
            </w:r>
            <w:r w:rsidRPr="16FE7BF7" w:rsidR="41C80B41">
              <w:rPr>
                <w:rFonts w:ascii="Calibri" w:hAnsi="Calibri" w:eastAsia="Calibri" w:cs="Calibri"/>
                <w:noProof w:val="0"/>
                <w:sz w:val="22"/>
                <w:szCs w:val="22"/>
                <w:lang w:val="en-US"/>
              </w:rPr>
              <w:t>personalised</w:t>
            </w:r>
            <w:r w:rsidRPr="16FE7BF7" w:rsidR="41C80B41">
              <w:rPr>
                <w:rFonts w:ascii="Calibri" w:hAnsi="Calibri" w:eastAsia="Calibri" w:cs="Calibri"/>
                <w:noProof w:val="0"/>
                <w:sz w:val="22"/>
                <w:szCs w:val="22"/>
                <w:lang w:val="en-US"/>
              </w:rPr>
              <w:t xml:space="preserve"> improvement plans tailored to individual goals and learning styles. Provided clear, practical guidance across swing mechanics, short game, course management, </w:t>
            </w:r>
            <w:r w:rsidRPr="16FE7BF7" w:rsidR="32DED457">
              <w:rPr>
                <w:rFonts w:ascii="Calibri" w:hAnsi="Calibri" w:eastAsia="Calibri" w:cs="Calibri"/>
                <w:noProof w:val="0"/>
                <w:sz w:val="22"/>
                <w:szCs w:val="22"/>
                <w:lang w:val="en-US"/>
              </w:rPr>
              <w:t>and sports psychology</w:t>
            </w:r>
            <w:r w:rsidRPr="16FE7BF7" w:rsidR="41C80B41">
              <w:rPr>
                <w:rFonts w:ascii="Calibri" w:hAnsi="Calibri" w:eastAsia="Calibri" w:cs="Calibri"/>
                <w:noProof w:val="0"/>
                <w:sz w:val="22"/>
                <w:szCs w:val="22"/>
                <w:lang w:val="en-US"/>
              </w:rPr>
              <w:t xml:space="preserve">, using coaching technology and video analysis to support progress. Built strong, positive relationships with clients and members by creating a welcoming and supportive learning environment, while consistently </w:t>
            </w:r>
            <w:r w:rsidRPr="16FE7BF7" w:rsidR="41C80B41">
              <w:rPr>
                <w:rFonts w:ascii="Calibri" w:hAnsi="Calibri" w:eastAsia="Calibri" w:cs="Calibri"/>
                <w:noProof w:val="0"/>
                <w:sz w:val="22"/>
                <w:szCs w:val="22"/>
                <w:lang w:val="en-US"/>
              </w:rPr>
              <w:t>maintaining</w:t>
            </w:r>
            <w:r w:rsidRPr="16FE7BF7" w:rsidR="41C80B41">
              <w:rPr>
                <w:rFonts w:ascii="Calibri" w:hAnsi="Calibri" w:eastAsia="Calibri" w:cs="Calibri"/>
                <w:noProof w:val="0"/>
                <w:sz w:val="22"/>
                <w:szCs w:val="22"/>
                <w:lang w:val="en-US"/>
              </w:rPr>
              <w:t xml:space="preserve"> professional standards and contributing to player development.</w:t>
            </w:r>
          </w:p>
          <w:p w:rsidRPr="00E91641" w:rsidR="0078722C" w:rsidP="16FE7BF7" w:rsidRDefault="0078722C" w14:paraId="500A4203" w14:textId="6324BE0C">
            <w:pPr>
              <w:pStyle w:val="Normal"/>
              <w:rPr>
                <w:rFonts w:ascii="Calibri" w:hAnsi="Calibri" w:eastAsia="Calibri" w:cs="Calibri"/>
                <w:noProof w:val="0"/>
                <w:sz w:val="22"/>
                <w:szCs w:val="22"/>
                <w:lang w:val="en-US"/>
              </w:rPr>
            </w:pPr>
          </w:p>
          <w:p w:rsidRPr="00E91641" w:rsidR="0078722C" w:rsidP="00900A10" w:rsidRDefault="0078722C" w14:paraId="22C3D139" w14:textId="44151EAE">
            <w:pPr>
              <w:pStyle w:val="Heading5"/>
            </w:pPr>
            <w:r w:rsidR="38BFEC24">
              <w:rPr/>
              <w:t xml:space="preserve">Head Assistant PGA Professional, Addington Palace Golf Club  </w:t>
            </w:r>
          </w:p>
          <w:p w:rsidRPr="007E6B1E" w:rsidR="0078722C" w:rsidP="00900A10" w:rsidRDefault="0078722C" w14:paraId="4D3E445C" w14:textId="4BA62FB9">
            <w:pPr>
              <w:pStyle w:val="Heading6"/>
            </w:pPr>
            <w:r w:rsidR="38BFEC24">
              <w:rPr/>
              <w:t>July 2025 - November 2025</w:t>
            </w:r>
          </w:p>
          <w:p w:rsidRPr="0082461C" w:rsidR="0078722C" w:rsidP="16FE7BF7" w:rsidRDefault="0078722C" w14:paraId="253F1C67" w14:textId="06A11BC1">
            <w:pPr>
              <w:spacing w:before="240" w:beforeAutospacing="off" w:after="240" w:afterAutospacing="off"/>
            </w:pPr>
            <w:r w:rsidRPr="16FE7BF7" w:rsidR="12E14C27">
              <w:rPr>
                <w:rFonts w:ascii="Calibri" w:hAnsi="Calibri" w:eastAsia="Calibri" w:cs="Calibri"/>
                <w:noProof w:val="0"/>
                <w:sz w:val="22"/>
                <w:szCs w:val="22"/>
                <w:lang w:val="en-US"/>
              </w:rPr>
              <w:t>Worked closely with the Head Professional to support the day-to-day running of golf operations, ensuring a high standard of service for both members and guests. Delivered engaging golf instruction through individual lessons, group coaching, and junior programmes, while also managing the professional shop, including stock control, merchandising, and sales. Supported the planning and delivery of competitions, open days, and corporate events, building strong relationships with members to encourage participation and engagement. Represented Addington Palace Golf Club in a professional manner, upholding its traditions and values, and contributed to marketing and communication efforts, including the promotion of coaching services and events through social media.</w:t>
            </w:r>
          </w:p>
          <w:p w:rsidRPr="0082461C" w:rsidR="0078722C" w:rsidP="00900A10" w:rsidRDefault="0078722C" w14:paraId="68D1504A" w14:textId="4E2A1CC0"/>
          <w:p w:rsidRPr="0082461C" w:rsidR="0078722C" w:rsidP="00900A10" w:rsidRDefault="0078722C" w14:paraId="4102230A" w14:textId="77777777">
            <w:pPr>
              <w:rPr>
                <w:rFonts w:ascii="Avenir Next LT Pro" w:hAnsi="Avenir Next LT Pro"/>
              </w:rPr>
            </w:pPr>
          </w:p>
          <w:p w:rsidR="12E14C27" w:rsidP="16FE7BF7" w:rsidRDefault="12E14C27" w14:paraId="35BD1776" w14:textId="04B910F9">
            <w:pPr>
              <w:pStyle w:val="Heading5"/>
            </w:pPr>
            <w:r w:rsidR="12E14C27">
              <w:rPr/>
              <w:t>Professional Golf Coach, Good Time Golfin</w:t>
            </w:r>
            <w:r w:rsidR="01A415CC">
              <w:rPr/>
              <w:t xml:space="preserve">  </w:t>
            </w:r>
          </w:p>
          <w:p w:rsidRPr="00124E4B" w:rsidR="0078722C" w:rsidP="00900A10" w:rsidRDefault="0078722C" w14:paraId="4BF0250D" w14:textId="1D2B184A">
            <w:pPr>
              <w:pStyle w:val="Heading6"/>
            </w:pPr>
            <w:r w:rsidR="421B26CF">
              <w:rPr/>
              <w:t>2024-2025</w:t>
            </w:r>
          </w:p>
          <w:p w:rsidRPr="0082461C" w:rsidR="0078722C" w:rsidP="16FE7BF7" w:rsidRDefault="0078722C" w14:paraId="4F6F49F6" w14:textId="1670E04B">
            <w:pPr>
              <w:pStyle w:val="Normal"/>
            </w:pPr>
            <w:r w:rsidRPr="16FE7BF7" w:rsidR="421B26CF">
              <w:rPr>
                <w:rFonts w:ascii="Calibri" w:hAnsi="Calibri" w:eastAsia="Calibri" w:cs="Calibri"/>
                <w:noProof w:val="0"/>
                <w:sz w:val="22"/>
                <w:szCs w:val="22"/>
                <w:lang w:val="en-US"/>
              </w:rPr>
              <w:t xml:space="preserve">Created and delivered </w:t>
            </w:r>
            <w:r w:rsidRPr="16FE7BF7" w:rsidR="421B26CF">
              <w:rPr>
                <w:rFonts w:ascii="Calibri" w:hAnsi="Calibri" w:eastAsia="Calibri" w:cs="Calibri"/>
                <w:noProof w:val="0"/>
                <w:sz w:val="22"/>
                <w:szCs w:val="22"/>
                <w:lang w:val="en-US"/>
              </w:rPr>
              <w:t>personalised</w:t>
            </w:r>
            <w:r w:rsidRPr="16FE7BF7" w:rsidR="421B26CF">
              <w:rPr>
                <w:rFonts w:ascii="Calibri" w:hAnsi="Calibri" w:eastAsia="Calibri" w:cs="Calibri"/>
                <w:noProof w:val="0"/>
                <w:sz w:val="22"/>
                <w:szCs w:val="22"/>
                <w:lang w:val="en-US"/>
              </w:rPr>
              <w:t xml:space="preserve"> training plans tailored to each client’s goals and learning style, regularly tracking </w:t>
            </w:r>
            <w:r w:rsidRPr="16FE7BF7" w:rsidR="421B26CF">
              <w:rPr>
                <w:rFonts w:ascii="Calibri" w:hAnsi="Calibri" w:eastAsia="Calibri" w:cs="Calibri"/>
                <w:noProof w:val="0"/>
                <w:sz w:val="22"/>
                <w:szCs w:val="22"/>
                <w:lang w:val="en-US"/>
              </w:rPr>
              <w:t>progress</w:t>
            </w:r>
            <w:r w:rsidRPr="16FE7BF7" w:rsidR="421B26CF">
              <w:rPr>
                <w:rFonts w:ascii="Calibri" w:hAnsi="Calibri" w:eastAsia="Calibri" w:cs="Calibri"/>
                <w:noProof w:val="0"/>
                <w:sz w:val="22"/>
                <w:szCs w:val="22"/>
                <w:lang w:val="en-US"/>
              </w:rPr>
              <w:t xml:space="preserve"> and adapting </w:t>
            </w:r>
            <w:r w:rsidRPr="16FE7BF7" w:rsidR="421B26CF">
              <w:rPr>
                <w:rFonts w:ascii="Calibri" w:hAnsi="Calibri" w:eastAsia="Calibri" w:cs="Calibri"/>
                <w:noProof w:val="0"/>
                <w:sz w:val="22"/>
                <w:szCs w:val="22"/>
                <w:lang w:val="en-US"/>
              </w:rPr>
              <w:t>programmes</w:t>
            </w:r>
            <w:r w:rsidRPr="16FE7BF7" w:rsidR="421B26CF">
              <w:rPr>
                <w:rFonts w:ascii="Calibri" w:hAnsi="Calibri" w:eastAsia="Calibri" w:cs="Calibri"/>
                <w:noProof w:val="0"/>
                <w:sz w:val="22"/>
                <w:szCs w:val="22"/>
                <w:lang w:val="en-US"/>
              </w:rPr>
              <w:t xml:space="preserve"> to ensure continued improvement. Maintained a strong commitment to professional development by staying up to date with modern coaching methods and industry best practice. Drew on a deep understanding of swing mechanics, short game, course management, and the mental side of golf to support players at all stages, while using effective motivational strategies to help struggling clients regain confidence. Managed multiple clients and competing priorities efficiently, </w:t>
            </w:r>
            <w:r w:rsidRPr="16FE7BF7" w:rsidR="421B26CF">
              <w:rPr>
                <w:rFonts w:ascii="Calibri" w:hAnsi="Calibri" w:eastAsia="Calibri" w:cs="Calibri"/>
                <w:noProof w:val="0"/>
                <w:sz w:val="22"/>
                <w:szCs w:val="22"/>
                <w:lang w:val="en-US"/>
              </w:rPr>
              <w:t>demonstrating</w:t>
            </w:r>
            <w:r w:rsidRPr="16FE7BF7" w:rsidR="421B26CF">
              <w:rPr>
                <w:rFonts w:ascii="Calibri" w:hAnsi="Calibri" w:eastAsia="Calibri" w:cs="Calibri"/>
                <w:noProof w:val="0"/>
                <w:sz w:val="22"/>
                <w:szCs w:val="22"/>
                <w:lang w:val="en-US"/>
              </w:rPr>
              <w:t xml:space="preserve"> strong </w:t>
            </w:r>
            <w:r w:rsidRPr="16FE7BF7" w:rsidR="421B26CF">
              <w:rPr>
                <w:rFonts w:ascii="Calibri" w:hAnsi="Calibri" w:eastAsia="Calibri" w:cs="Calibri"/>
                <w:noProof w:val="0"/>
                <w:sz w:val="22"/>
                <w:szCs w:val="22"/>
                <w:lang w:val="en-US"/>
              </w:rPr>
              <w:t>organisation</w:t>
            </w:r>
            <w:r w:rsidRPr="16FE7BF7" w:rsidR="421B26CF">
              <w:rPr>
                <w:rFonts w:ascii="Calibri" w:hAnsi="Calibri" w:eastAsia="Calibri" w:cs="Calibri"/>
                <w:noProof w:val="0"/>
                <w:sz w:val="22"/>
                <w:szCs w:val="22"/>
                <w:lang w:val="en-US"/>
              </w:rPr>
              <w:t xml:space="preserve"> and time management skills.</w:t>
            </w:r>
          </w:p>
          <w:p w:rsidRPr="0082461C" w:rsidR="0078722C" w:rsidP="16FE7BF7" w:rsidRDefault="0078722C" w14:paraId="33397BD0" w14:textId="6E245278">
            <w:pPr>
              <w:pStyle w:val="Normal"/>
              <w:rPr>
                <w:rFonts w:ascii="Calibri" w:hAnsi="Calibri" w:eastAsia="Calibri" w:cs="Calibri"/>
                <w:noProof w:val="0"/>
                <w:sz w:val="22"/>
                <w:szCs w:val="22"/>
                <w:lang w:val="en-US"/>
              </w:rPr>
            </w:pPr>
          </w:p>
          <w:p w:rsidRPr="0082461C" w:rsidR="0078722C" w:rsidP="16FE7BF7" w:rsidRDefault="0078722C" w14:paraId="63DE046E" w14:textId="49C7F9D2">
            <w:pPr>
              <w:pStyle w:val="Heading5"/>
            </w:pPr>
            <w:r w:rsidR="1CB3843C">
              <w:rPr/>
              <w:t>Laboratory Technician, Simpsons Malt</w:t>
            </w:r>
          </w:p>
          <w:p w:rsidRPr="0082461C" w:rsidR="0078722C" w:rsidP="16FE7BF7" w:rsidRDefault="0078722C" w14:paraId="2C4925BA" w14:textId="5D587AA9">
            <w:pPr>
              <w:pStyle w:val="Normal"/>
            </w:pPr>
            <w:r w:rsidR="1CB3843C">
              <w:rPr/>
              <w:t>2022-2024</w:t>
            </w:r>
          </w:p>
          <w:p w:rsidRPr="0082461C" w:rsidR="0078722C" w:rsidP="16FE7BF7" w:rsidRDefault="0078722C" w14:paraId="74994022" w14:textId="0B1E9234">
            <w:pPr>
              <w:pStyle w:val="Normal"/>
              <w:rPr>
                <w:rFonts w:ascii="Calibri" w:hAnsi="Calibri" w:eastAsia="Calibri" w:cs="Calibri"/>
                <w:noProof w:val="0"/>
                <w:sz w:val="22"/>
                <w:szCs w:val="22"/>
                <w:lang w:val="en-US"/>
              </w:rPr>
            </w:pPr>
          </w:p>
          <w:p w:rsidRPr="0082461C" w:rsidR="0078722C" w:rsidP="16FE7BF7" w:rsidRDefault="0078722C" w14:paraId="02BA4AC7" w14:textId="6C3DDFEA">
            <w:pPr>
              <w:pStyle w:val="Normal"/>
            </w:pPr>
            <w:r w:rsidRPr="16FE7BF7" w:rsidR="1CB3843C">
              <w:rPr>
                <w:rFonts w:ascii="Calibri" w:hAnsi="Calibri" w:eastAsia="Calibri" w:cs="Calibri"/>
                <w:noProof w:val="0"/>
                <w:sz w:val="22"/>
                <w:szCs w:val="22"/>
                <w:lang w:val="en-US"/>
              </w:rPr>
              <w:t xml:space="preserve">Conducted detailed testing and analysis of barley and malt samples, assessing moisture content, germination rates, protein levels, and potential contaminants to ensure strict quality control standards were met. Maintained and calibrated laboratory equipment to support </w:t>
            </w:r>
            <w:r w:rsidRPr="16FE7BF7" w:rsidR="1CB3843C">
              <w:rPr>
                <w:rFonts w:ascii="Calibri" w:hAnsi="Calibri" w:eastAsia="Calibri" w:cs="Calibri"/>
                <w:noProof w:val="0"/>
                <w:sz w:val="22"/>
                <w:szCs w:val="22"/>
                <w:lang w:val="en-US"/>
              </w:rPr>
              <w:t>accurate</w:t>
            </w:r>
            <w:r w:rsidRPr="16FE7BF7" w:rsidR="1CB3843C">
              <w:rPr>
                <w:rFonts w:ascii="Calibri" w:hAnsi="Calibri" w:eastAsia="Calibri" w:cs="Calibri"/>
                <w:noProof w:val="0"/>
                <w:sz w:val="22"/>
                <w:szCs w:val="22"/>
                <w:lang w:val="en-US"/>
              </w:rPr>
              <w:t xml:space="preserve"> testing, while recording, interpreting, and presenting data to aid process improvement. Worked collaboratively with team members to </w:t>
            </w:r>
            <w:r w:rsidRPr="16FE7BF7" w:rsidR="1CB3843C">
              <w:rPr>
                <w:rFonts w:ascii="Calibri" w:hAnsi="Calibri" w:eastAsia="Calibri" w:cs="Calibri"/>
                <w:noProof w:val="0"/>
                <w:sz w:val="22"/>
                <w:szCs w:val="22"/>
                <w:lang w:val="en-US"/>
              </w:rPr>
              <w:t>optimise</w:t>
            </w:r>
            <w:r w:rsidRPr="16FE7BF7" w:rsidR="1CB3843C">
              <w:rPr>
                <w:rFonts w:ascii="Calibri" w:hAnsi="Calibri" w:eastAsia="Calibri" w:cs="Calibri"/>
                <w:noProof w:val="0"/>
                <w:sz w:val="22"/>
                <w:szCs w:val="22"/>
                <w:lang w:val="en-US"/>
              </w:rPr>
              <w:t xml:space="preserve"> malting processes and </w:t>
            </w:r>
            <w:r w:rsidRPr="16FE7BF7" w:rsidR="1CB3843C">
              <w:rPr>
                <w:rFonts w:ascii="Calibri" w:hAnsi="Calibri" w:eastAsia="Calibri" w:cs="Calibri"/>
                <w:noProof w:val="0"/>
                <w:sz w:val="22"/>
                <w:szCs w:val="22"/>
                <w:lang w:val="en-US"/>
              </w:rPr>
              <w:t>maintain</w:t>
            </w:r>
            <w:r w:rsidRPr="16FE7BF7" w:rsidR="1CB3843C">
              <w:rPr>
                <w:rFonts w:ascii="Calibri" w:hAnsi="Calibri" w:eastAsia="Calibri" w:cs="Calibri"/>
                <w:noProof w:val="0"/>
                <w:sz w:val="22"/>
                <w:szCs w:val="22"/>
                <w:lang w:val="en-US"/>
              </w:rPr>
              <w:t xml:space="preserve"> consistent product quality.</w:t>
            </w:r>
            <w:r w:rsidRPr="16FE7BF7" w:rsidR="17A101F5">
              <w:rPr>
                <w:rFonts w:ascii="Calibri" w:hAnsi="Calibri" w:eastAsia="Calibri" w:cs="Calibri"/>
                <w:noProof w:val="0"/>
                <w:sz w:val="22"/>
                <w:szCs w:val="22"/>
                <w:lang w:val="en-US"/>
              </w:rPr>
              <w:t xml:space="preserve"> </w:t>
            </w:r>
          </w:p>
          <w:p w:rsidRPr="0082461C" w:rsidR="0078722C" w:rsidP="16FE7BF7" w:rsidRDefault="0078722C" w14:paraId="3C796B17" w14:textId="79B6BC34">
            <w:pPr>
              <w:pStyle w:val="Normal"/>
              <w:rPr>
                <w:rFonts w:ascii="Calibri" w:hAnsi="Calibri" w:eastAsia="Calibri" w:cs="Calibri"/>
                <w:noProof w:val="0"/>
                <w:sz w:val="22"/>
                <w:szCs w:val="22"/>
                <w:lang w:val="en-US"/>
              </w:rPr>
            </w:pPr>
          </w:p>
          <w:p w:rsidRPr="0082461C" w:rsidR="0078722C" w:rsidP="16FE7BF7" w:rsidRDefault="0078722C" w14:paraId="44C08012" w14:textId="6AA6B4EB">
            <w:pPr>
              <w:pStyle w:val="Heading4"/>
            </w:pPr>
            <w:r w:rsidR="17A101F5">
              <w:rPr/>
              <w:t>Education</w:t>
            </w:r>
          </w:p>
          <w:p w:rsidRPr="0082461C" w:rsidR="0078722C" w:rsidP="16FE7BF7" w:rsidRDefault="0078722C" w14:paraId="57CBA0C1" w14:textId="6E2FD7F6">
            <w:pPr>
              <w:pStyle w:val="Heading5"/>
            </w:pPr>
            <w:r w:rsidR="17A101F5">
              <w:rPr/>
              <w:t>University of Birmingham, PGA</w:t>
            </w:r>
          </w:p>
          <w:p w:rsidRPr="0082461C" w:rsidR="0078722C" w:rsidP="16FE7BF7" w:rsidRDefault="0078722C" w14:paraId="516ACB41" w14:textId="5B2A55EE">
            <w:pPr>
              <w:pStyle w:val="Heading6"/>
            </w:pPr>
            <w:r w:rsidR="17A101F5">
              <w:rPr/>
              <w:t>October 2025 - Present</w:t>
            </w:r>
          </w:p>
          <w:p w:rsidRPr="0082461C" w:rsidR="0078722C" w:rsidP="16FE7BF7" w:rsidRDefault="0078722C" w14:paraId="27AA5681" w14:textId="077B9C50">
            <w:pPr>
              <w:pStyle w:val="Normal"/>
              <w:suppressLineNumbers w:val="0"/>
              <w:bidi w:val="0"/>
              <w:spacing w:before="0" w:beforeAutospacing="off" w:after="0" w:afterAutospacing="off" w:line="259" w:lineRule="auto"/>
              <w:ind w:left="0" w:right="0"/>
              <w:jc w:val="left"/>
            </w:pPr>
            <w:r w:rsidR="17A101F5">
              <w:rPr/>
              <w:t>Professional Golf Studies- Foundation Degree</w:t>
            </w:r>
          </w:p>
          <w:p w:rsidRPr="0082461C" w:rsidR="0078722C" w:rsidP="16FE7BF7" w:rsidRDefault="0078722C" w14:paraId="76EB39F0" w14:textId="77777777">
            <w:pPr>
              <w:rPr>
                <w:rFonts w:ascii="Avenir Next LT Pro" w:hAnsi="Avenir Next LT Pro"/>
              </w:rPr>
            </w:pPr>
          </w:p>
          <w:p w:rsidRPr="0082461C" w:rsidR="0078722C" w:rsidP="16FE7BF7" w:rsidRDefault="0078722C" w14:paraId="6ABABA14" w14:textId="1992E751">
            <w:pPr>
              <w:pStyle w:val="Heading5"/>
            </w:pPr>
            <w:r w:rsidR="17A101F5">
              <w:rPr/>
              <w:t>City College Norwich</w:t>
            </w:r>
          </w:p>
          <w:p w:rsidRPr="0082461C" w:rsidR="0078722C" w:rsidP="16FE7BF7" w:rsidRDefault="0078722C" w14:paraId="635BB109" w14:textId="02D1C0E5">
            <w:pPr>
              <w:pStyle w:val="Heading6"/>
            </w:pPr>
            <w:r w:rsidR="17A101F5">
              <w:rPr/>
              <w:t>September 2010 – May 2011</w:t>
            </w:r>
          </w:p>
          <w:p w:rsidRPr="0082461C" w:rsidR="0078722C" w:rsidP="00900A10" w:rsidRDefault="0078722C" w14:paraId="7F138599" w14:textId="32734476">
            <w:pPr/>
            <w:r w:rsidR="17A101F5">
              <w:rPr/>
              <w:t xml:space="preserve">Level 2 NVQ Sports Coaching and Leadership </w:t>
            </w:r>
          </w:p>
          <w:p w:rsidRPr="0082461C" w:rsidR="0078722C" w:rsidP="00900A10" w:rsidRDefault="0078722C" w14:paraId="38597EC5" w14:textId="1DBDFC5F">
            <w:pPr/>
            <w:r w:rsidR="17A101F5">
              <w:rPr/>
              <w:t>Level 1 FA Coaching Badge</w:t>
            </w:r>
          </w:p>
          <w:p w:rsidRPr="0082461C" w:rsidR="0078722C" w:rsidP="16FE7BF7" w:rsidRDefault="0078722C" w14:paraId="12511020" w14:textId="788826D2">
            <w:pPr>
              <w:pStyle w:val="Heading5"/>
            </w:pPr>
          </w:p>
          <w:p w:rsidRPr="0082461C" w:rsidR="0078722C" w:rsidP="16FE7BF7" w:rsidRDefault="0078722C" w14:paraId="09DCF57C" w14:textId="57B39230">
            <w:pPr>
              <w:pStyle w:val="Heading5"/>
            </w:pPr>
            <w:r w:rsidR="17A101F5">
              <w:rPr/>
              <w:t xml:space="preserve">Dereham Neatherd High School </w:t>
            </w:r>
          </w:p>
          <w:p w:rsidRPr="0082461C" w:rsidR="0078722C" w:rsidP="16FE7BF7" w:rsidRDefault="0078722C" w14:paraId="5E5832CF" w14:textId="742FF2C1">
            <w:pPr>
              <w:pStyle w:val="Heading6"/>
            </w:pPr>
            <w:r w:rsidR="17A101F5">
              <w:rPr/>
              <w:t>September 2003– May 2008</w:t>
            </w:r>
          </w:p>
          <w:p w:rsidRPr="0082461C" w:rsidR="0078722C" w:rsidP="16FE7BF7" w:rsidRDefault="0078722C" w14:paraId="6114A1DB" w14:textId="0DB9509B">
            <w:pPr>
              <w:pStyle w:val="Normal"/>
            </w:pPr>
            <w:r w:rsidR="17A101F5">
              <w:rPr/>
              <w:t>8 GCSE’s A-C</w:t>
            </w:r>
          </w:p>
          <w:p w:rsidRPr="0082461C" w:rsidR="0078722C" w:rsidP="16FE7BF7" w:rsidRDefault="0078722C" w14:paraId="582571BF" w14:textId="70614960">
            <w:pPr>
              <w:pStyle w:val="Normal"/>
              <w:rPr>
                <w:rFonts w:ascii="Calibri" w:hAnsi="Calibri" w:eastAsia="Calibri" w:cs="Calibri"/>
                <w:noProof w:val="0"/>
                <w:sz w:val="22"/>
                <w:szCs w:val="22"/>
                <w:lang w:val="en-US"/>
              </w:rPr>
            </w:pPr>
          </w:p>
          <w:p w:rsidRPr="0082461C" w:rsidR="0078722C" w:rsidP="16FE7BF7" w:rsidRDefault="0078722C" w14:paraId="56CA4414" w14:textId="7C58C0BF">
            <w:pPr>
              <w:pStyle w:val="Normal"/>
              <w:rPr>
                <w:rFonts w:ascii="Calibri" w:hAnsi="Calibri" w:eastAsia="Calibri" w:cs="Calibri"/>
                <w:noProof w:val="0"/>
                <w:sz w:val="22"/>
                <w:szCs w:val="22"/>
                <w:lang w:val="en-US"/>
              </w:rPr>
            </w:pPr>
          </w:p>
        </w:tc>
        <w:tc>
          <w:tcPr>
            <w:tcW w:w="278" w:type="dxa"/>
            <w:vMerge w:val="restart"/>
            <w:tcBorders>
              <w:right w:val="single" w:color="9CBDC4" w:themeColor="accent6" w:sz="8" w:space="0"/>
            </w:tcBorders>
            <w:tcMar/>
          </w:tcPr>
          <w:p w:rsidRPr="0082461C" w:rsidR="0078722C" w:rsidP="0078722C" w:rsidRDefault="0078722C" w14:paraId="6DD54BE8" w14:textId="682EE969"/>
        </w:tc>
        <w:tc>
          <w:tcPr>
            <w:tcW w:w="279" w:type="dxa"/>
            <w:vMerge w:val="restart"/>
            <w:tcBorders>
              <w:left w:val="single" w:color="9CBDC4" w:themeColor="accent6" w:sz="8" w:space="0"/>
            </w:tcBorders>
            <w:tcMar/>
          </w:tcPr>
          <w:p w:rsidRPr="0082461C" w:rsidR="0078722C" w:rsidP="0078722C" w:rsidRDefault="0078722C" w14:paraId="28A2A3BC" w14:textId="0A68B430"/>
        </w:tc>
        <w:tc>
          <w:tcPr>
            <w:tcW w:w="3671" w:type="dxa"/>
            <w:gridSpan w:val="2"/>
            <w:tcMar/>
          </w:tcPr>
          <w:p w:rsidRPr="00E91641" w:rsidR="0078722C" w:rsidP="00900A10" w:rsidRDefault="0078722C" w14:paraId="133EF21B" w14:textId="06E188C4">
            <w:pPr>
              <w:pStyle w:val="Heading4"/>
            </w:pPr>
            <w:r w:rsidR="1B333FA9">
              <w:rPr/>
              <w:t>Profile</w:t>
            </w:r>
          </w:p>
          <w:p w:rsidRPr="00E91641" w:rsidR="0078722C" w:rsidP="16FE7BF7" w:rsidRDefault="0078722C" w14:paraId="616CA0CA" w14:textId="56ABB17F">
            <w:pPr/>
            <w:r w:rsidR="4E146F4B">
              <w:rPr/>
              <w:t>As a trainee PGA professional, I offer a comprehensive understanding of golf developed through a lifetime in the game.</w:t>
            </w:r>
            <w:r w:rsidR="646E70CA">
              <w:rPr/>
              <w:t xml:space="preserve"> I am extremely committed to learni</w:t>
            </w:r>
            <w:r w:rsidR="118F2D29">
              <w:rPr/>
              <w:t>ng from my peers to succeed to the best of my ability.</w:t>
            </w:r>
            <w:r w:rsidR="4E146F4B">
              <w:rPr/>
              <w:t xml:space="preserve"> </w:t>
            </w:r>
            <w:r w:rsidR="4E146F4B">
              <w:rPr/>
              <w:t xml:space="preserve">I am particularly passionate about connecting with people from all backgrounds, ensuring every client feels welcome, valued, and at ease. By </w:t>
            </w:r>
            <w:r w:rsidR="7ADA5693">
              <w:rPr/>
              <w:t xml:space="preserve">incorporating </w:t>
            </w:r>
            <w:r w:rsidR="4E146F4B">
              <w:rPr/>
              <w:t xml:space="preserve">a positive learning environment and </w:t>
            </w:r>
            <w:r w:rsidR="4E146F4B">
              <w:rPr/>
              <w:t>maintaining</w:t>
            </w:r>
            <w:r w:rsidR="4E146F4B">
              <w:rPr/>
              <w:t xml:space="preserve"> open, supportive communication, I help golfers enjoy the process of improvement while achieving measurable results.  </w:t>
            </w:r>
            <w:r w:rsidR="1B333FA9">
              <w:rPr/>
              <w:t xml:space="preserve"> </w:t>
            </w:r>
          </w:p>
          <w:p w:rsidRPr="00E91641" w:rsidR="0078722C" w:rsidP="16FE7BF7" w:rsidRDefault="0078722C" w14:paraId="4D458A73" w14:textId="2E955821">
            <w:pPr/>
          </w:p>
          <w:p w:rsidRPr="00E91641" w:rsidR="0078722C" w:rsidP="00900A10" w:rsidRDefault="0078722C" w14:paraId="02702F6E" w14:textId="38E506F0">
            <w:pPr>
              <w:pStyle w:val="Heading4"/>
            </w:pPr>
            <w:r w:rsidR="0078722C">
              <w:rPr/>
              <w:t>Skills</w:t>
            </w:r>
          </w:p>
          <w:p w:rsidRPr="0082461C" w:rsidR="0078722C" w:rsidP="16FE7BF7" w:rsidRDefault="0078722C" w14:paraId="5560190A" w14:textId="2C929F74">
            <w:pPr>
              <w:pStyle w:val="Skillbullet"/>
            </w:pPr>
            <w:r w:rsidR="158FFD78">
              <w:rPr/>
              <w:t>Leadershi</w:t>
            </w:r>
            <w:r w:rsidR="158FFD78">
              <w:rPr/>
              <w:t xml:space="preserve">p </w:t>
            </w:r>
          </w:p>
          <w:p w:rsidRPr="0082461C" w:rsidR="0078722C" w:rsidP="16FE7BF7" w:rsidRDefault="0078722C" w14:paraId="7E1170BC" w14:textId="724008C8">
            <w:pPr>
              <w:pStyle w:val="Skillbullet"/>
            </w:pPr>
            <w:r w:rsidR="158FFD78">
              <w:rPr/>
              <w:t xml:space="preserve">Team management </w:t>
            </w:r>
          </w:p>
          <w:p w:rsidRPr="0082461C" w:rsidR="0078722C" w:rsidP="16FE7BF7" w:rsidRDefault="0078722C" w14:paraId="30B78C00" w14:textId="7D2DCC13">
            <w:pPr>
              <w:pStyle w:val="Skillbullet"/>
            </w:pPr>
            <w:r w:rsidR="158FFD78">
              <w:rPr/>
              <w:t>Attention to detail</w:t>
            </w:r>
          </w:p>
          <w:p w:rsidRPr="0082461C" w:rsidR="0078722C" w:rsidP="16FE7BF7" w:rsidRDefault="0078722C" w14:paraId="147F8019" w14:textId="054D1E0C">
            <w:pPr>
              <w:pStyle w:val="Skillbullet"/>
            </w:pPr>
            <w:r w:rsidR="158FFD78">
              <w:rPr/>
              <w:t xml:space="preserve">Adaptable </w:t>
            </w:r>
          </w:p>
          <w:p w:rsidRPr="0082461C" w:rsidR="0078722C" w:rsidP="16FE7BF7" w:rsidRDefault="0078722C" w14:paraId="4500375F" w14:textId="4FF6DB08">
            <w:pPr>
              <w:pStyle w:val="Skillbullet"/>
            </w:pPr>
            <w:r w:rsidR="27A4FADF">
              <w:rPr/>
              <w:t>E</w:t>
            </w:r>
            <w:r w:rsidR="158FFD78">
              <w:rPr/>
              <w:t>xceptional</w:t>
            </w:r>
            <w:r w:rsidR="158FFD78">
              <w:rPr/>
              <w:t xml:space="preserve"> Customer service </w:t>
            </w:r>
          </w:p>
          <w:p w:rsidRPr="0082461C" w:rsidR="0078722C" w:rsidP="16FE7BF7" w:rsidRDefault="0078722C" w14:paraId="45D5A029" w14:textId="38A3433B">
            <w:pPr>
              <w:pStyle w:val="Skillbullet"/>
            </w:pPr>
            <w:r w:rsidR="7B2F5885">
              <w:rPr/>
              <w:t>T</w:t>
            </w:r>
            <w:r w:rsidR="158FFD78">
              <w:rPr/>
              <w:t>echnical golf knowledge</w:t>
            </w:r>
          </w:p>
          <w:p w:rsidRPr="0082461C" w:rsidR="0078722C" w:rsidP="16FE7BF7" w:rsidRDefault="0078722C" w14:paraId="656B1DBE" w14:textId="4B1D5E3F">
            <w:pPr>
              <w:pStyle w:val="Skillbullet"/>
            </w:pPr>
            <w:r w:rsidR="158FFD78">
              <w:rPr/>
              <w:t>Motivationa</w:t>
            </w:r>
            <w:r w:rsidR="158FFD78">
              <w:rPr/>
              <w:t>l</w:t>
            </w:r>
          </w:p>
          <w:p w:rsidRPr="0082461C" w:rsidR="0078722C" w:rsidP="16FE7BF7" w:rsidRDefault="0078722C" w14:paraId="58C50A20" w14:textId="3EAAD571">
            <w:pPr>
              <w:pStyle w:val="Skillbullet"/>
            </w:pPr>
            <w:r w:rsidR="158FFD78">
              <w:rPr/>
              <w:t>Organised</w:t>
            </w:r>
          </w:p>
          <w:p w:rsidRPr="0082461C" w:rsidR="0078722C" w:rsidP="16FE7BF7" w:rsidRDefault="0078722C" w14:paraId="6AA01AF9" w14:textId="22723A71">
            <w:pPr>
              <w:pStyle w:val="Skillbullet"/>
            </w:pPr>
            <w:r w:rsidR="611525B2">
              <w:rPr/>
              <w:t>Driven</w:t>
            </w:r>
          </w:p>
          <w:p w:rsidRPr="0082461C" w:rsidR="0078722C" w:rsidP="16FE7BF7" w:rsidRDefault="0078722C" w14:paraId="24ABE889" w14:textId="48E46A7B">
            <w:pPr>
              <w:pStyle w:val="Skillbullet"/>
            </w:pPr>
          </w:p>
          <w:p w:rsidRPr="0082461C" w:rsidR="0078722C" w:rsidP="16FE7BF7" w:rsidRDefault="0078722C" w14:paraId="736E95C0" w14:textId="1A7E6B8A">
            <w:pPr>
              <w:pStyle w:val="Normal"/>
            </w:pPr>
          </w:p>
          <w:p w:rsidRPr="0082461C" w:rsidR="0078722C" w:rsidP="16FE7BF7" w:rsidRDefault="0078722C" w14:paraId="039020D4" w14:textId="02E09738">
            <w:pPr>
              <w:pStyle w:val="Normal"/>
            </w:pPr>
          </w:p>
          <w:p w:rsidRPr="0082461C" w:rsidR="0078722C" w:rsidP="16FE7BF7" w:rsidRDefault="0078722C" w14:paraId="193995F7" w14:textId="220D2A91">
            <w:pPr>
              <w:pStyle w:val="Heading4"/>
            </w:pPr>
            <w:r w:rsidR="5FCFB393">
              <w:rPr/>
              <w:t>Testimonials</w:t>
            </w:r>
          </w:p>
          <w:p w:rsidRPr="0082461C" w:rsidR="0078722C" w:rsidP="16FE7BF7" w:rsidRDefault="0078722C" w14:paraId="7506A7E6" w14:textId="0572A4EB">
            <w:pPr>
              <w:pStyle w:val="Skillbullet"/>
              <w:spacing w:line="240" w:lineRule="auto"/>
              <w:rPr>
                <w:noProof w:val="0"/>
                <w:lang w:val="en-US"/>
              </w:rPr>
            </w:pPr>
            <w:r w:rsidRPr="16FE7BF7" w:rsidR="206AD769">
              <w:rPr>
                <w:noProof w:val="0"/>
                <w:lang w:val="en-US"/>
              </w:rPr>
              <w:t xml:space="preserve">‘As a woman in golf, starting out can feel a bit intimidating, but not with James. I </w:t>
            </w:r>
            <w:r w:rsidRPr="16FE7BF7" w:rsidR="206AD769">
              <w:rPr>
                <w:noProof w:val="0"/>
                <w:lang w:val="en-US"/>
              </w:rPr>
              <w:t>wouldn’t</w:t>
            </w:r>
            <w:r w:rsidRPr="16FE7BF7" w:rsidR="206AD769">
              <w:rPr>
                <w:noProof w:val="0"/>
                <w:lang w:val="en-US"/>
              </w:rPr>
              <w:t xml:space="preserve"> go anywhere else. He keeps things simple, </w:t>
            </w:r>
            <w:r w:rsidRPr="16FE7BF7" w:rsidR="58F79858">
              <w:rPr>
                <w:noProof w:val="0"/>
                <w:lang w:val="en-US"/>
              </w:rPr>
              <w:t>patient,</w:t>
            </w:r>
            <w:r w:rsidRPr="16FE7BF7" w:rsidR="206AD769">
              <w:rPr>
                <w:noProof w:val="0"/>
                <w:lang w:val="en-US"/>
              </w:rPr>
              <w:t xml:space="preserve"> and never </w:t>
            </w:r>
            <w:r w:rsidRPr="16FE7BF7" w:rsidR="206AD769">
              <w:rPr>
                <w:noProof w:val="0"/>
                <w:lang w:val="en-US"/>
              </w:rPr>
              <w:t>patronising</w:t>
            </w:r>
            <w:r w:rsidRPr="16FE7BF7" w:rsidR="206AD769">
              <w:rPr>
                <w:noProof w:val="0"/>
                <w:lang w:val="en-US"/>
              </w:rPr>
              <w:t>. I went from swinging like I was in pain, to hitting my irons with great confidence.’ -Chelsea</w:t>
            </w:r>
          </w:p>
          <w:p w:rsidRPr="0082461C" w:rsidR="0078722C" w:rsidP="16FE7BF7" w:rsidRDefault="0078722C" w14:paraId="2CCDAB2F" w14:textId="4797DB19">
            <w:pPr>
              <w:pStyle w:val="Skillbullet"/>
              <w:spacing w:line="240" w:lineRule="auto"/>
              <w:rPr>
                <w:noProof w:val="0"/>
                <w:lang w:val="en-US"/>
              </w:rPr>
            </w:pPr>
          </w:p>
          <w:p w:rsidRPr="0082461C" w:rsidR="0078722C" w:rsidP="16FE7BF7" w:rsidRDefault="0078722C" w14:paraId="0F8182B7" w14:textId="6D616438">
            <w:pPr>
              <w:pStyle w:val="Skillbullet"/>
              <w:spacing w:line="240" w:lineRule="auto"/>
            </w:pPr>
            <w:r w:rsidRPr="16FE7BF7" w:rsidR="206AD769">
              <w:rPr>
                <w:noProof w:val="0"/>
                <w:lang w:val="en-US"/>
              </w:rPr>
              <w:t xml:space="preserve"> ‘James has a professional yet friendly approach and has made every lesson enjoyable. My swing, confidence and scores have improved dramatically.’ - Gerry</w:t>
            </w:r>
          </w:p>
          <w:p w:rsidRPr="0082461C" w:rsidR="0078722C" w:rsidP="16FE7BF7" w:rsidRDefault="0078722C" w14:paraId="59DEE77C" w14:textId="5FB8C472">
            <w:pPr>
              <w:pStyle w:val="Skillbullet"/>
              <w:spacing w:line="240" w:lineRule="auto"/>
              <w:rPr>
                <w:noProof w:val="0"/>
                <w:lang w:val="en-US"/>
              </w:rPr>
            </w:pPr>
          </w:p>
          <w:p w:rsidRPr="0082461C" w:rsidR="0078722C" w:rsidP="16FE7BF7" w:rsidRDefault="0078722C" w14:paraId="7A4B6AF5" w14:textId="226265A1">
            <w:pPr>
              <w:pStyle w:val="Skillbullet"/>
              <w:spacing w:line="240" w:lineRule="auto"/>
            </w:pPr>
            <w:r w:rsidRPr="16FE7BF7" w:rsidR="206AD769">
              <w:rPr>
                <w:noProof w:val="0"/>
                <w:lang w:val="en-US"/>
              </w:rPr>
              <w:t xml:space="preserve"> ‘Hounslow Golf Park is very culturally diverse. James treats all his clients with equal respect and has a unique ability to connect and build rapport with them all. I have personally </w:t>
            </w:r>
            <w:r w:rsidRPr="16FE7BF7" w:rsidR="206AD769">
              <w:rPr>
                <w:noProof w:val="0"/>
                <w:lang w:val="en-US"/>
              </w:rPr>
              <w:t>observed</w:t>
            </w:r>
            <w:r w:rsidRPr="16FE7BF7" w:rsidR="206AD769">
              <w:rPr>
                <w:noProof w:val="0"/>
                <w:lang w:val="en-US"/>
              </w:rPr>
              <w:t xml:space="preserve"> him engaging with young children and elderly </w:t>
            </w:r>
            <w:r w:rsidRPr="16FE7BF7" w:rsidR="206AD769">
              <w:rPr>
                <w:noProof w:val="0"/>
                <w:lang w:val="en-US"/>
              </w:rPr>
              <w:t>people</w:t>
            </w:r>
            <w:r w:rsidRPr="16FE7BF7" w:rsidR="206AD769">
              <w:rPr>
                <w:noProof w:val="0"/>
                <w:lang w:val="en-US"/>
              </w:rPr>
              <w:t xml:space="preserve"> from many backgrounds. He does this with dedication and charm, he is hugely liked by all.’ -Sheena</w:t>
            </w:r>
          </w:p>
        </w:tc>
        <w:tc>
          <w:tcPr>
            <w:tcW w:w="352" w:type="dxa"/>
            <w:tcMar/>
          </w:tcPr>
          <w:p w:rsidRPr="0082461C" w:rsidR="0078722C" w:rsidP="00900A10" w:rsidRDefault="0078722C" w14:paraId="3A5342A6" w14:textId="77777777">
            <w:pPr>
              <w:pStyle w:val="Skillbullet"/>
            </w:pPr>
          </w:p>
        </w:tc>
      </w:tr>
      <w:tr w:rsidR="0078722C" w:rsidTr="73B761CD" w14:paraId="1124B40F" w14:textId="77777777">
        <w:trPr>
          <w:trHeight w:val="3456"/>
        </w:trPr>
        <w:tc>
          <w:tcPr>
            <w:tcW w:w="297" w:type="dxa"/>
            <w:vMerge/>
            <w:tcMar/>
          </w:tcPr>
          <w:p w:rsidR="0078722C" w:rsidP="00900A10" w:rsidRDefault="0078722C" w14:paraId="6BDC3E34" w14:textId="77777777">
            <w:pPr>
              <w:rPr>
                <w:rFonts w:cs="Posterama"/>
                <w:b/>
              </w:rPr>
            </w:pPr>
          </w:p>
        </w:tc>
        <w:tc>
          <w:tcPr>
            <w:tcW w:w="5913" w:type="dxa"/>
            <w:gridSpan w:val="2"/>
            <w:vMerge/>
            <w:tcMar/>
          </w:tcPr>
          <w:p w:rsidR="0078722C" w:rsidP="00900A10" w:rsidRDefault="0078722C" w14:paraId="7B4B4540" w14:textId="77777777">
            <w:pPr>
              <w:rPr>
                <w:rFonts w:cs="Posterama"/>
                <w:b/>
              </w:rPr>
            </w:pPr>
          </w:p>
        </w:tc>
        <w:tc>
          <w:tcPr>
            <w:tcW w:w="278" w:type="dxa"/>
            <w:vMerge/>
            <w:tcBorders/>
            <w:tcMar/>
          </w:tcPr>
          <w:p w:rsidR="0078722C" w:rsidP="00900A10" w:rsidRDefault="0078722C" w14:paraId="2DDBECF4" w14:textId="77777777">
            <w:pPr>
              <w:rPr>
                <w:rFonts w:cs="Posterama"/>
                <w:b/>
              </w:rPr>
            </w:pPr>
          </w:p>
        </w:tc>
        <w:tc>
          <w:tcPr>
            <w:tcW w:w="279" w:type="dxa"/>
            <w:vMerge/>
            <w:tcBorders/>
            <w:tcMar/>
          </w:tcPr>
          <w:p w:rsidR="0078722C" w:rsidP="00900A10" w:rsidRDefault="0078722C" w14:paraId="11ACABE7" w14:textId="4B699DEA">
            <w:pPr>
              <w:rPr>
                <w:rFonts w:cs="Posterama"/>
                <w:b/>
              </w:rPr>
            </w:pPr>
          </w:p>
        </w:tc>
        <w:tc>
          <w:tcPr>
            <w:tcW w:w="3671" w:type="dxa"/>
            <w:gridSpan w:val="2"/>
            <w:tcMar/>
          </w:tcPr>
          <w:p w:rsidRPr="00E91641" w:rsidR="0078722C" w:rsidP="00900A10" w:rsidRDefault="0078722C" w14:paraId="284B75F1" w14:textId="26B9C1CF">
            <w:pPr>
              <w:pStyle w:val="Heading4"/>
            </w:pPr>
          </w:p>
          <w:p w:rsidRPr="00844982" w:rsidR="0078722C" w:rsidP="00900A10" w:rsidRDefault="0078722C" w14:paraId="5E47EDBE" w14:textId="5BF080B5">
            <w:pPr>
              <w:pStyle w:val="Skillbullet"/>
            </w:pPr>
          </w:p>
        </w:tc>
        <w:tc>
          <w:tcPr>
            <w:tcW w:w="352" w:type="dxa"/>
            <w:tcMar/>
          </w:tcPr>
          <w:p w:rsidRPr="0082461C" w:rsidR="0078722C" w:rsidP="00900A10" w:rsidRDefault="0078722C" w14:paraId="08787B74" w14:textId="77777777"/>
        </w:tc>
      </w:tr>
      <w:tr w:rsidR="0078722C" w:rsidTr="73B761CD" w14:paraId="17EB89BC" w14:textId="77777777">
        <w:trPr>
          <w:trHeight w:val="300"/>
        </w:trPr>
        <w:tc>
          <w:tcPr>
            <w:tcW w:w="297" w:type="dxa"/>
            <w:tcMar/>
          </w:tcPr>
          <w:p w:rsidR="0078722C" w:rsidP="00900A10" w:rsidRDefault="0078722C" w14:paraId="6E8B40BB" w14:textId="77777777">
            <w:pPr>
              <w:rPr>
                <w:rFonts w:ascii="Posterama" w:hAnsi="Posterama" w:cs="Posterama"/>
                <w:b/>
              </w:rPr>
            </w:pPr>
          </w:p>
        </w:tc>
        <w:tc>
          <w:tcPr>
            <w:tcW w:w="5913" w:type="dxa"/>
            <w:gridSpan w:val="2"/>
            <w:tcMar/>
          </w:tcPr>
          <w:p w:rsidRPr="00844982" w:rsidR="0078722C" w:rsidP="16FE7BF7" w:rsidRDefault="0078722C" w14:paraId="50480555" w14:textId="6520FBAE">
            <w:pPr>
              <w:pStyle w:val="Normal"/>
            </w:pPr>
          </w:p>
        </w:tc>
        <w:tc>
          <w:tcPr>
            <w:tcW w:w="278" w:type="dxa"/>
            <w:vMerge/>
            <w:tcBorders/>
            <w:tcMar/>
          </w:tcPr>
          <w:p w:rsidR="0078722C" w:rsidP="00900A10" w:rsidRDefault="0078722C" w14:paraId="5E77338E" w14:textId="77777777">
            <w:pPr>
              <w:rPr>
                <w:rFonts w:ascii="Posterama" w:hAnsi="Posterama" w:cs="Posterama"/>
                <w:b/>
              </w:rPr>
            </w:pPr>
          </w:p>
        </w:tc>
        <w:tc>
          <w:tcPr>
            <w:tcW w:w="279" w:type="dxa"/>
            <w:vMerge/>
            <w:tcBorders/>
            <w:tcMar/>
          </w:tcPr>
          <w:p w:rsidR="0078722C" w:rsidP="00900A10" w:rsidRDefault="0078722C" w14:paraId="76015DC0" w14:textId="7EA36C1B">
            <w:pPr>
              <w:rPr>
                <w:rFonts w:ascii="Posterama" w:hAnsi="Posterama" w:cs="Posterama"/>
                <w:b/>
              </w:rPr>
            </w:pPr>
          </w:p>
        </w:tc>
        <w:tc>
          <w:tcPr>
            <w:tcW w:w="3671" w:type="dxa"/>
            <w:gridSpan w:val="2"/>
            <w:tcMar/>
          </w:tcPr>
          <w:p w:rsidRPr="0082461C" w:rsidR="0078722C" w:rsidP="16FE7BF7" w:rsidRDefault="0078722C" w14:paraId="3634D0F6" w14:textId="599180DC">
            <w:pPr>
              <w:pStyle w:val="Heading4"/>
            </w:pPr>
          </w:p>
        </w:tc>
        <w:tc>
          <w:tcPr>
            <w:tcW w:w="352" w:type="dxa"/>
            <w:tcMar/>
          </w:tcPr>
          <w:p w:rsidRPr="0082461C" w:rsidR="0078722C" w:rsidP="00900A10" w:rsidRDefault="0078722C" w14:paraId="23413719" w14:textId="77777777"/>
        </w:tc>
      </w:tr>
    </w:tbl>
    <w:p w:rsidR="00CE6B19" w:rsidRDefault="00CE6B19" w14:paraId="01111E2F" w14:textId="32CD9F65"/>
    <w:sectPr w:rsidR="00CE6B19" w:rsidSect="00CE6B19">
      <w:pgSz w:w="12240" w:h="15840" w:orient="portrait"/>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DD9" w:rsidP="00CE6B19" w:rsidRDefault="00EA5DD9" w14:paraId="739ADF4F" w14:textId="77777777">
      <w:r>
        <w:separator/>
      </w:r>
    </w:p>
  </w:endnote>
  <w:endnote w:type="continuationSeparator" w:id="0">
    <w:p w:rsidR="00EA5DD9" w:rsidP="00CE6B19" w:rsidRDefault="00EA5DD9" w14:paraId="1B0AD4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venir Next LT Pro">
    <w:panose1 w:val="020B0804020202020204"/>
    <w:charset w:val="00"/>
    <w:family w:val="swiss"/>
    <w:pitch w:val="variable"/>
    <w:sig w:usb0="800000EF" w:usb1="5000204A" w:usb2="00000000" w:usb3="00000000" w:csb0="00000093"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DD9" w:rsidP="00CE6B19" w:rsidRDefault="00EA5DD9" w14:paraId="1FA0A960" w14:textId="77777777">
      <w:r>
        <w:separator/>
      </w:r>
    </w:p>
  </w:footnote>
  <w:footnote w:type="continuationSeparator" w:id="0">
    <w:p w:rsidR="00EA5DD9" w:rsidP="00CE6B19" w:rsidRDefault="00EA5DD9" w14:paraId="02BA3663" w14:textId="77777777">
      <w:r>
        <w:continuationSeparator/>
      </w:r>
    </w:p>
  </w:footnote>
</w:footnotes>
</file>

<file path=word/intelligence2.xml><?xml version="1.0" encoding="utf-8"?>
<int2:intelligence xmlns:int2="http://schemas.microsoft.com/office/intelligence/2020/intelligence">
  <int2:observations>
    <int2:textHash int2:hashCode="fZbVCUr6ta5HbJ" int2:id="Em7nIKo1">
      <int2:state int2:type="spell" int2:value="Rejected"/>
    </int2:textHash>
    <int2:textHash int2:hashCode="hq1Jwh9RgTVmlB" int2:id="9appi5Vb">
      <int2:state int2:type="spell" int2:value="Rejected"/>
    </int2:textHash>
    <int2:textHash int2:hashCode="m/C6mGJeQTWOW1" int2:id="DHUMjBhv">
      <int2:state int2:type="spell" int2:value="Rejected"/>
    </int2:textHash>
    <int2:textHash int2:hashCode="OrtZNwJC/JiGrS" int2:id="aFyHtnkI">
      <int2:state int2:type="spell" int2:value="Rejected"/>
    </int2:textHash>
    <int2:textHash int2:hashCode="gOigg3B4VG+1IR" int2:id="vzqrbn3Y">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79b26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548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0a6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wp14="http://schemas.microsoft.com/office/word/2010/wordprocessingDrawing" mc:Ignorable="w14 w15 w16se w16cid w16 w16cex w16sdtdh w16sdtfl w16du wp14">
  <w:zoom w:percent="100"/>
  <w:removePersonalInformation/>
  <w:removeDateAndTime/>
  <w:displayBackgroundShape/>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1C"/>
    <w:rsid w:val="00026C09"/>
    <w:rsid w:val="00077329"/>
    <w:rsid w:val="00090EB9"/>
    <w:rsid w:val="000C1F80"/>
    <w:rsid w:val="00124E4B"/>
    <w:rsid w:val="00130A37"/>
    <w:rsid w:val="00191100"/>
    <w:rsid w:val="0023511D"/>
    <w:rsid w:val="003659D0"/>
    <w:rsid w:val="003C4FD7"/>
    <w:rsid w:val="003E7C63"/>
    <w:rsid w:val="00435EDD"/>
    <w:rsid w:val="004D7D23"/>
    <w:rsid w:val="005B74E6"/>
    <w:rsid w:val="00600A44"/>
    <w:rsid w:val="006714AF"/>
    <w:rsid w:val="0078722C"/>
    <w:rsid w:val="007A49CF"/>
    <w:rsid w:val="00802B08"/>
    <w:rsid w:val="0082461C"/>
    <w:rsid w:val="00831E2F"/>
    <w:rsid w:val="00844982"/>
    <w:rsid w:val="008722B1"/>
    <w:rsid w:val="00926A2E"/>
    <w:rsid w:val="009603C0"/>
    <w:rsid w:val="00991BA7"/>
    <w:rsid w:val="00A51153"/>
    <w:rsid w:val="00AA1A18"/>
    <w:rsid w:val="00B22665"/>
    <w:rsid w:val="00B61902"/>
    <w:rsid w:val="00B631C8"/>
    <w:rsid w:val="00C71118"/>
    <w:rsid w:val="00C72450"/>
    <w:rsid w:val="00CE6B19"/>
    <w:rsid w:val="00D1042E"/>
    <w:rsid w:val="00D124AD"/>
    <w:rsid w:val="00D32E54"/>
    <w:rsid w:val="00E52197"/>
    <w:rsid w:val="00E91641"/>
    <w:rsid w:val="00EA5DD9"/>
    <w:rsid w:val="00F65859"/>
    <w:rsid w:val="01A415CC"/>
    <w:rsid w:val="052B8AE0"/>
    <w:rsid w:val="071C7E06"/>
    <w:rsid w:val="09436497"/>
    <w:rsid w:val="0A754422"/>
    <w:rsid w:val="0E86D270"/>
    <w:rsid w:val="0EF8ED7B"/>
    <w:rsid w:val="10547514"/>
    <w:rsid w:val="118F2D29"/>
    <w:rsid w:val="122F1873"/>
    <w:rsid w:val="12E14C27"/>
    <w:rsid w:val="158FFD78"/>
    <w:rsid w:val="16FE7BF7"/>
    <w:rsid w:val="17A101F5"/>
    <w:rsid w:val="1B333FA9"/>
    <w:rsid w:val="1CB3843C"/>
    <w:rsid w:val="1D182202"/>
    <w:rsid w:val="1D6BD0C7"/>
    <w:rsid w:val="206AD769"/>
    <w:rsid w:val="256749CC"/>
    <w:rsid w:val="25C5F45B"/>
    <w:rsid w:val="27A4FADF"/>
    <w:rsid w:val="2F3874FC"/>
    <w:rsid w:val="32DED457"/>
    <w:rsid w:val="3834345F"/>
    <w:rsid w:val="38BFEC24"/>
    <w:rsid w:val="3BAE7259"/>
    <w:rsid w:val="3CA9073D"/>
    <w:rsid w:val="3CD5EF25"/>
    <w:rsid w:val="405804F6"/>
    <w:rsid w:val="41C80B41"/>
    <w:rsid w:val="421B26CF"/>
    <w:rsid w:val="4AD6AD69"/>
    <w:rsid w:val="4BDE862B"/>
    <w:rsid w:val="4E146F4B"/>
    <w:rsid w:val="4FDAEE00"/>
    <w:rsid w:val="51B54349"/>
    <w:rsid w:val="525C07C1"/>
    <w:rsid w:val="548C3EEB"/>
    <w:rsid w:val="55770C50"/>
    <w:rsid w:val="55AE6B48"/>
    <w:rsid w:val="583CB1FD"/>
    <w:rsid w:val="58F79858"/>
    <w:rsid w:val="5B31AB5C"/>
    <w:rsid w:val="5D0DAAEF"/>
    <w:rsid w:val="5F8D6DEB"/>
    <w:rsid w:val="5FCFB393"/>
    <w:rsid w:val="611525B2"/>
    <w:rsid w:val="61311EEF"/>
    <w:rsid w:val="6295AD32"/>
    <w:rsid w:val="646E70CA"/>
    <w:rsid w:val="6736321B"/>
    <w:rsid w:val="67D15791"/>
    <w:rsid w:val="680172CF"/>
    <w:rsid w:val="6D39E460"/>
    <w:rsid w:val="70D6D51B"/>
    <w:rsid w:val="73B761CD"/>
    <w:rsid w:val="79D3AD24"/>
    <w:rsid w:val="7A0B6002"/>
    <w:rsid w:val="7ADA5693"/>
    <w:rsid w:val="7B2F5885"/>
    <w:rsid w:val="7B7C5364"/>
    <w:rsid w:val="7D869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AFA8"/>
  <w15:chartTrackingRefBased/>
  <w15:docId w15:val="{6BD7DB02-C63E-425F-96C5-4D45EA4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7329"/>
    <w:rPr>
      <w:sz w:val="22"/>
    </w:rPr>
  </w:style>
  <w:style w:type="paragraph" w:styleId="Heading1">
    <w:name w:val="heading 1"/>
    <w:basedOn w:val="Normal"/>
    <w:next w:val="Normal"/>
    <w:link w:val="Heading1Char"/>
    <w:uiPriority w:val="9"/>
    <w:qFormat/>
    <w:rsid w:val="00831E2F"/>
    <w:pPr>
      <w:keepNext/>
      <w:keepLines/>
      <w:outlineLvl w:val="0"/>
    </w:pPr>
    <w:rPr>
      <w:rFonts w:cs="Times New Roman (Headings CS)" w:asciiTheme="majorHAnsi" w:hAnsiTheme="majorHAnsi" w:eastAsiaTheme="majorEastAsia"/>
      <w:color w:val="42666E" w:themeColor="accent6" w:themeShade="80"/>
      <w:spacing w:val="40"/>
      <w:sz w:val="40"/>
      <w:szCs w:val="32"/>
    </w:rPr>
  </w:style>
  <w:style w:type="paragraph" w:styleId="Heading2">
    <w:name w:val="heading 2"/>
    <w:basedOn w:val="Normal"/>
    <w:next w:val="Normal"/>
    <w:link w:val="Heading2Char"/>
    <w:uiPriority w:val="9"/>
    <w:qFormat/>
    <w:rsid w:val="00D124AD"/>
    <w:pPr>
      <w:outlineLvl w:val="1"/>
    </w:pPr>
    <w:rPr>
      <w:rFonts w:asciiTheme="majorHAnsi" w:hAnsiTheme="majorHAnsi"/>
      <w:caps/>
      <w:color w:val="42666E" w:themeColor="accent6" w:themeShade="80"/>
      <w:sz w:val="140"/>
    </w:rPr>
  </w:style>
  <w:style w:type="paragraph" w:styleId="Heading3">
    <w:name w:val="heading 3"/>
    <w:basedOn w:val="Normal"/>
    <w:next w:val="Normal"/>
    <w:link w:val="Heading3Char"/>
    <w:uiPriority w:val="9"/>
    <w:qFormat/>
    <w:rsid w:val="00831E2F"/>
    <w:pPr>
      <w:outlineLvl w:val="2"/>
    </w:pPr>
    <w:rPr>
      <w:rFonts w:cs="Posterama" w:asciiTheme="majorHAnsi" w:hAnsiTheme="majorHAnsi"/>
      <w:color w:val="42666E" w:themeColor="accent6" w:themeShade="80"/>
    </w:rPr>
  </w:style>
  <w:style w:type="paragraph" w:styleId="Heading4">
    <w:name w:val="heading 4"/>
    <w:basedOn w:val="Normal"/>
    <w:next w:val="Normal"/>
    <w:link w:val="Heading4Char"/>
    <w:uiPriority w:val="9"/>
    <w:qFormat/>
    <w:rsid w:val="00831E2F"/>
    <w:pPr>
      <w:spacing w:after="120"/>
      <w:outlineLvl w:val="3"/>
    </w:pPr>
    <w:rPr>
      <w:rFonts w:asciiTheme="majorHAnsi" w:hAnsiTheme="majorHAnsi"/>
      <w:color w:val="42666E" w:themeColor="accent6" w:themeShade="80"/>
      <w:spacing w:val="40"/>
      <w:sz w:val="36"/>
    </w:rPr>
  </w:style>
  <w:style w:type="paragraph" w:styleId="Heading5">
    <w:name w:val="heading 5"/>
    <w:basedOn w:val="Normal"/>
    <w:next w:val="Normal"/>
    <w:link w:val="Heading5Char"/>
    <w:uiPriority w:val="9"/>
    <w:qFormat/>
    <w:rsid w:val="00077329"/>
    <w:pPr>
      <w:keepNext/>
      <w:keepLines/>
      <w:spacing w:after="80"/>
      <w:outlineLvl w:val="4"/>
    </w:pPr>
    <w:rPr>
      <w:rFonts w:asciiTheme="majorHAnsi" w:hAnsiTheme="majorHAnsi" w:eastAsiaTheme="majorEastAsia" w:cstheme="majorBidi"/>
      <w:color w:val="42666E" w:themeColor="accent6" w:themeShade="80"/>
      <w:sz w:val="24"/>
    </w:rPr>
  </w:style>
  <w:style w:type="paragraph" w:styleId="Heading6">
    <w:name w:val="heading 6"/>
    <w:basedOn w:val="Normal"/>
    <w:next w:val="Normal"/>
    <w:link w:val="Heading6Char"/>
    <w:uiPriority w:val="9"/>
    <w:qFormat/>
    <w:rsid w:val="00077329"/>
    <w:pPr>
      <w:spacing w:after="120"/>
      <w:outlineLvl w:val="5"/>
    </w:pPr>
    <w:rPr>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077329"/>
    <w:rPr>
      <w:rFonts w:cs="Posterama" w:asciiTheme="majorHAnsi" w:hAnsiTheme="majorHAnsi"/>
      <w:color w:val="42666E" w:themeColor="accent6" w:themeShade="80"/>
      <w:sz w:val="22"/>
    </w:rPr>
  </w:style>
  <w:style w:type="table" w:styleId="TableGrid">
    <w:name w:val="Table Grid"/>
    <w:basedOn w:val="TableNormal"/>
    <w:uiPriority w:val="39"/>
    <w:rsid w:val="008246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77329"/>
    <w:rPr>
      <w:color w:val="808080"/>
    </w:rPr>
  </w:style>
  <w:style w:type="character" w:styleId="Heading4Char" w:customStyle="1">
    <w:name w:val="Heading 4 Char"/>
    <w:basedOn w:val="DefaultParagraphFont"/>
    <w:link w:val="Heading4"/>
    <w:uiPriority w:val="9"/>
    <w:rsid w:val="00831E2F"/>
    <w:rPr>
      <w:rFonts w:asciiTheme="majorHAnsi" w:hAnsiTheme="majorHAnsi"/>
      <w:color w:val="42666E" w:themeColor="accent6" w:themeShade="80"/>
      <w:spacing w:val="40"/>
      <w:sz w:val="36"/>
    </w:rPr>
  </w:style>
  <w:style w:type="paragraph" w:styleId="Date">
    <w:name w:val="Date"/>
    <w:basedOn w:val="Normal"/>
    <w:next w:val="Normal"/>
    <w:link w:val="DateChar"/>
    <w:uiPriority w:val="99"/>
    <w:semiHidden/>
    <w:rsid w:val="00926A2E"/>
    <w:pPr>
      <w:spacing w:after="120"/>
    </w:pPr>
    <w:rPr>
      <w:rFonts w:ascii="Century Gothic" w:hAnsi="Century Gothic" w:cs="Times New Roman (Body CS)" w:eastAsiaTheme="minorEastAsia"/>
      <w:color w:val="000000" w:themeColor="text1"/>
      <w:kern w:val="0"/>
      <w:sz w:val="20"/>
      <w:szCs w:val="22"/>
      <w:lang w:eastAsia="ja-JP"/>
      <w14:ligatures w14:val="none"/>
    </w:rPr>
  </w:style>
  <w:style w:type="character" w:styleId="DateChar" w:customStyle="1">
    <w:name w:val="Date Char"/>
    <w:basedOn w:val="DefaultParagraphFont"/>
    <w:link w:val="Date"/>
    <w:uiPriority w:val="99"/>
    <w:semiHidden/>
    <w:rsid w:val="00077329"/>
    <w:rPr>
      <w:rFonts w:ascii="Century Gothic" w:hAnsi="Century Gothic" w:cs="Times New Roman (Body CS)" w:eastAsiaTheme="minorEastAsia"/>
      <w:color w:val="000000" w:themeColor="text1"/>
      <w:kern w:val="0"/>
      <w:sz w:val="20"/>
      <w:szCs w:val="22"/>
      <w:lang w:eastAsia="ja-JP"/>
      <w14:ligatures w14:val="none"/>
    </w:rPr>
  </w:style>
  <w:style w:type="character" w:styleId="Heading5Char" w:customStyle="1">
    <w:name w:val="Heading 5 Char"/>
    <w:basedOn w:val="DefaultParagraphFont"/>
    <w:link w:val="Heading5"/>
    <w:uiPriority w:val="9"/>
    <w:rsid w:val="00077329"/>
    <w:rPr>
      <w:rFonts w:asciiTheme="majorHAnsi" w:hAnsiTheme="majorHAnsi" w:eastAsiaTheme="majorEastAsia" w:cstheme="majorBidi"/>
      <w:color w:val="42666E" w:themeColor="accent6" w:themeShade="80"/>
    </w:rPr>
  </w:style>
  <w:style w:type="character" w:styleId="Hyperlink">
    <w:name w:val="Hyperlink"/>
    <w:basedOn w:val="DefaultParagraphFont"/>
    <w:uiPriority w:val="99"/>
    <w:semiHidden/>
    <w:rsid w:val="000C1F80"/>
    <w:rPr>
      <w:color w:val="0563C1" w:themeColor="hyperlink"/>
      <w:u w:val="single"/>
    </w:rPr>
  </w:style>
  <w:style w:type="character" w:styleId="UnresolvedMention1" w:customStyle="1">
    <w:name w:val="Unresolved Mention1"/>
    <w:basedOn w:val="DefaultParagraphFont"/>
    <w:uiPriority w:val="99"/>
    <w:semiHidden/>
    <w:rsid w:val="000C1F80"/>
    <w:rPr>
      <w:color w:val="605E5C"/>
      <w:shd w:val="clear" w:color="auto" w:fill="E1DFDD"/>
    </w:rPr>
  </w:style>
  <w:style w:type="character" w:styleId="Heading1Char" w:customStyle="1">
    <w:name w:val="Heading 1 Char"/>
    <w:basedOn w:val="DefaultParagraphFont"/>
    <w:link w:val="Heading1"/>
    <w:uiPriority w:val="9"/>
    <w:rsid w:val="00831E2F"/>
    <w:rPr>
      <w:rFonts w:cs="Times New Roman (Headings CS)" w:asciiTheme="majorHAnsi" w:hAnsiTheme="majorHAnsi" w:eastAsiaTheme="majorEastAsia"/>
      <w:color w:val="42666E" w:themeColor="accent6" w:themeShade="80"/>
      <w:spacing w:val="40"/>
      <w:sz w:val="40"/>
      <w:szCs w:val="32"/>
    </w:rPr>
  </w:style>
  <w:style w:type="paragraph" w:styleId="Skillbullet" w:customStyle="1">
    <w:name w:val="Skill bullet"/>
    <w:basedOn w:val="Normal"/>
    <w:qFormat/>
    <w:rsid w:val="0078722C"/>
    <w:pPr>
      <w:spacing w:line="360" w:lineRule="auto"/>
    </w:pPr>
    <w:rPr>
      <w:rFonts w:cs="Times New Roman (Body CS)"/>
    </w:rPr>
  </w:style>
  <w:style w:type="paragraph" w:styleId="Header">
    <w:name w:val="header"/>
    <w:basedOn w:val="Normal"/>
    <w:link w:val="HeaderChar"/>
    <w:uiPriority w:val="99"/>
    <w:semiHidden/>
    <w:rsid w:val="00CE6B19"/>
    <w:pPr>
      <w:tabs>
        <w:tab w:val="center" w:pos="4677"/>
        <w:tab w:val="right" w:pos="9355"/>
      </w:tabs>
    </w:pPr>
  </w:style>
  <w:style w:type="character" w:styleId="HeaderChar" w:customStyle="1">
    <w:name w:val="Header Char"/>
    <w:basedOn w:val="DefaultParagraphFont"/>
    <w:link w:val="Header"/>
    <w:uiPriority w:val="99"/>
    <w:semiHidden/>
    <w:rsid w:val="00077329"/>
    <w:rPr>
      <w:sz w:val="22"/>
    </w:rPr>
  </w:style>
  <w:style w:type="paragraph" w:styleId="Footer">
    <w:name w:val="footer"/>
    <w:basedOn w:val="Normal"/>
    <w:link w:val="FooterChar"/>
    <w:uiPriority w:val="99"/>
    <w:semiHidden/>
    <w:rsid w:val="00CE6B19"/>
    <w:pPr>
      <w:tabs>
        <w:tab w:val="center" w:pos="4677"/>
        <w:tab w:val="right" w:pos="9355"/>
      </w:tabs>
    </w:pPr>
  </w:style>
  <w:style w:type="character" w:styleId="FooterChar" w:customStyle="1">
    <w:name w:val="Footer Char"/>
    <w:basedOn w:val="DefaultParagraphFont"/>
    <w:link w:val="Footer"/>
    <w:uiPriority w:val="99"/>
    <w:semiHidden/>
    <w:rsid w:val="00077329"/>
    <w:rPr>
      <w:sz w:val="22"/>
    </w:rPr>
  </w:style>
  <w:style w:type="character" w:styleId="Heading2Char" w:customStyle="1">
    <w:name w:val="Heading 2 Char"/>
    <w:basedOn w:val="DefaultParagraphFont"/>
    <w:link w:val="Heading2"/>
    <w:uiPriority w:val="9"/>
    <w:rsid w:val="00D124AD"/>
    <w:rPr>
      <w:rFonts w:asciiTheme="majorHAnsi" w:hAnsiTheme="majorHAnsi"/>
      <w:caps/>
      <w:color w:val="42666E" w:themeColor="accent6" w:themeShade="80"/>
      <w:sz w:val="140"/>
    </w:rPr>
  </w:style>
  <w:style w:type="character" w:styleId="Heading6Char" w:customStyle="1">
    <w:name w:val="Heading 6 Char"/>
    <w:basedOn w:val="DefaultParagraphFont"/>
    <w:link w:val="Heading6"/>
    <w:uiPriority w:val="9"/>
    <w:rsid w:val="00077329"/>
    <w:rPr>
      <w:iCs/>
      <w:sz w:val="20"/>
    </w:rPr>
  </w:style>
  <w:style w:type="paragraph" w:styleId="ListParagraph">
    <w:uiPriority w:val="34"/>
    <w:name w:val="List Paragraph"/>
    <w:basedOn w:val="Normal"/>
    <w:qFormat/>
    <w:rsid w:val="16FE7BF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 Type="http://schemas.microsoft.com/office/2020/10/relationships/intelligence" Target="intelligence2.xml" Id="Rc4a8189dda0f405d" /><Relationship Type="http://schemas.openxmlformats.org/officeDocument/2006/relationships/numbering" Target="numbering.xml" Id="R99384e0ad96c4763" /></Relationships>
</file>

<file path=word/theme/theme1.xml><?xml version="1.0" encoding="utf-8"?>
<a:theme xmlns:a="http://schemas.openxmlformats.org/drawingml/2006/main" xmlns:thm15="http://schemas.microsoft.com/office/thememl/2012/main" name="Office Theme">
  <a:themeElements>
    <a:clrScheme name="Resume Bold 1">
      <a:dk1>
        <a:srgbClr val="000000"/>
      </a:dk1>
      <a:lt1>
        <a:srgbClr val="FFFFFF"/>
      </a:lt1>
      <a:dk2>
        <a:srgbClr val="892922"/>
      </a:dk2>
      <a:lt2>
        <a:srgbClr val="E7E6E6"/>
      </a:lt2>
      <a:accent1>
        <a:srgbClr val="BB6135"/>
      </a:accent1>
      <a:accent2>
        <a:srgbClr val="9D8089"/>
      </a:accent2>
      <a:accent3>
        <a:srgbClr val="FFC9D3"/>
      </a:accent3>
      <a:accent4>
        <a:srgbClr val="E5E0C0"/>
      </a:accent4>
      <a:accent5>
        <a:srgbClr val="D8E2DB"/>
      </a:accent5>
      <a:accent6>
        <a:srgbClr val="9CBDC4"/>
      </a:accent6>
      <a:hlink>
        <a:srgbClr val="0563C1"/>
      </a:hlink>
      <a:folHlink>
        <a:srgbClr val="954F72"/>
      </a:folHlink>
    </a:clrScheme>
    <a:fontScheme name="Custom 211">
      <a:majorFont>
        <a:latin typeface="Postera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FAB478-2969-47D7-8377-29B5A9306B35}"/>
</file>

<file path=customXml/itemProps2.xml><?xml version="1.0" encoding="utf-8"?>
<ds:datastoreItem xmlns:ds="http://schemas.openxmlformats.org/officeDocument/2006/customXml" ds:itemID="{3F87F378-F7C3-456D-A49A-B2C5299A9F59}"/>
</file>

<file path=customXml/itemProps3.xml><?xml version="1.0" encoding="utf-8"?>
<ds:datastoreItem xmlns:ds="http://schemas.openxmlformats.org/officeDocument/2006/customXml" ds:itemID="{2E34E434-01B4-4F1D-BAE4-32A9437C2FC5}"/>
</file>

<file path=docMetadata/LabelInfo.xml><?xml version="1.0" encoding="utf-8"?>
<clbl:labelList xmlns:clbl="http://schemas.microsoft.com/office/2020/mipLabelMetadat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Wheeler</dc:creator>
  <keywords/>
  <dc:description/>
  <lastModifiedBy>James Wheeler</lastModifiedBy>
  <dcterms:created xsi:type="dcterms:W3CDTF">2026-01-26T13:35:37.1702232Z</dcterms:created>
  <dcterms:modified xsi:type="dcterms:W3CDTF">2026-01-26T14:33:21.6345345Z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