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0"/>
        <w:gridCol w:w="3426"/>
        <w:tblGridChange w:id="0">
          <w:tblGrid>
            <w:gridCol w:w="5600"/>
            <w:gridCol w:w="3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f3460" w:val="clear"/>
            <w:tcMar>
              <w:top w:w="220.0" w:type="dxa"/>
              <w:left w:w="220.0" w:type="dxa"/>
              <w:bottom w:w="2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50" w:before="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52"/>
                <w:szCs w:val="52"/>
                <w:rtl w:val="0"/>
              </w:rPr>
              <w:t xml:space="preserve">FERGUS ALLAN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Senior Assistant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Professional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·  PGA Level 1 Coach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d2e54" w:val="clear"/>
            <w:tcMar>
              <w:top w:w="220.0" w:type="dxa"/>
              <w:left w:w="220.0" w:type="dxa"/>
              <w:bottom w:w="22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28" w:before="28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📞 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+44 7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376 803164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8" w:before="28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✉  22001462@uhi.ac.uk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28" w:before="28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📍  Blanefield, Glasgow G61 9BT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8" w:before="28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🏌️  Old Head Golf Links, Co. Cork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before="1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897b" w:space="4" w:sz="6" w:val="single"/>
        </w:pBdr>
        <w:spacing w:after="50" w:before="200" w:lineRule="auto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PROFESSIONAL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before="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am a PGA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golf professional with </w:t>
      </w:r>
      <w:r w:rsidDel="00000000" w:rsidR="00000000" w:rsidRPr="00000000">
        <w:rPr>
          <w:color w:val="000000"/>
          <w:rtl w:val="0"/>
        </w:rPr>
        <w:t xml:space="preserve">a background in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pro shop management, tournament operations, junior coaching and competitive play. A quick learner with excellent communication and interpersonal skills</w:t>
      </w:r>
      <w:r w:rsidDel="00000000" w:rsidR="00000000" w:rsidRPr="00000000">
        <w:rPr>
          <w:color w:val="000000"/>
          <w:rtl w:val="0"/>
        </w:rPr>
        <w:t xml:space="preserve">, I am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committed to the highest standard of service. Currently </w:t>
      </w:r>
      <w:r w:rsidDel="00000000" w:rsidR="00000000" w:rsidRPr="00000000">
        <w:rPr>
          <w:color w:val="000000"/>
          <w:rtl w:val="0"/>
        </w:rPr>
        <w:t xml:space="preserve">senior assistant professional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at Old Head Golf Links, one of Ireland's most prestigious venues, following completion of a BA (Hons) Professional Golf degree from the University of the Highlands &amp; Islands in partnership with the PGA.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897b" w:space="4" w:sz="6" w:val="single"/>
        </w:pBdr>
        <w:spacing w:after="50" w:before="200" w:lineRule="auto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KEY 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 (Hons) Professional Golf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University of the Highlands &amp; Islands — Upper Second Class Honours (2:1)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PGA Level 1 Qualified Coach — </w:t>
      </w:r>
      <w:r w:rsidDel="00000000" w:rsidR="00000000" w:rsidRPr="00000000">
        <w:rPr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ccredited coaching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Record Pro Shop Sales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Key role achieving €2.8 million in 2024 and </w:t>
      </w:r>
      <w:r w:rsidDel="00000000" w:rsidR="00000000" w:rsidRPr="00000000">
        <w:rPr>
          <w:color w:val="000000"/>
          <w:rtl w:val="0"/>
        </w:rPr>
        <w:t xml:space="preserve">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2.9</w:t>
      </w:r>
      <w:r w:rsidDel="00000000" w:rsidR="00000000" w:rsidRPr="00000000">
        <w:rPr>
          <w:color w:val="000000"/>
          <w:rtl w:val="0"/>
        </w:rPr>
        <w:t xml:space="preserve">7 million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at Old Head Golf Links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West of Scotland Boys Matchplay Champion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Dumbartonshire Golf Union Junior Matchplay Champion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2022 &amp; 2023 — back-to-back titles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Amateur World Ranking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Achieved via ProDreams USA Scottish Championship, Longniddry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University Golf Team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Represented UHI at Scottish &amp; British level </w:t>
      </w:r>
      <w:r w:rsidDel="00000000" w:rsidR="00000000" w:rsidRPr="00000000">
        <w:rPr>
          <w:color w:val="000000"/>
          <w:rtl w:val="0"/>
        </w:rPr>
        <w:t xml:space="preserve">competition,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reaching 3 </w:t>
      </w:r>
      <w:r w:rsidDel="00000000" w:rsidR="00000000" w:rsidRPr="00000000">
        <w:rPr>
          <w:color w:val="000000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cottish fina</w:t>
      </w:r>
      <w:r w:rsidDel="00000000" w:rsidR="00000000" w:rsidRPr="00000000">
        <w:rPr>
          <w:color w:val="000000"/>
          <w:rtl w:val="0"/>
        </w:rPr>
        <w:t xml:space="preserve">ls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Junior Development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Helped 8 juniors obtain their first official handicap at Windyhill Golf Club and </w:t>
      </w:r>
      <w:r w:rsidDel="00000000" w:rsidR="00000000" w:rsidRPr="00000000">
        <w:rPr>
          <w:color w:val="000000"/>
          <w:rtl w:val="0"/>
        </w:rPr>
        <w:t xml:space="preserve">many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more take their first steps into the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897b" w:space="4" w:sz="6" w:val="single"/>
        </w:pBdr>
        <w:spacing w:after="50" w:before="200" w:lineRule="auto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WORK EXPERIENCE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5648325</wp:posOffset>
            </wp:positionH>
            <wp:positionV relativeFrom="paragraph">
              <wp:posOffset>424607</wp:posOffset>
            </wp:positionV>
            <wp:extent cx="1160463" cy="1051823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463" cy="10518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tabs>
          <w:tab w:val="right" w:leader="none" w:pos="9026"/>
        </w:tabs>
        <w:spacing w:after="20" w:before="140" w:lineRule="auto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Senior Assistant Professional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(</w:t>
      </w: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Ap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0"/>
          <w:szCs w:val="20"/>
          <w:rtl w:val="0"/>
        </w:rPr>
        <w:t xml:space="preserve">ril 2025 – 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026"/>
        </w:tabs>
        <w:spacing w:after="50" w:before="0" w:lineRule="auto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Old Head Golf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Links Co.,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Cork, Ireland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Support the </w:t>
      </w:r>
      <w:r w:rsidDel="00000000" w:rsidR="00000000" w:rsidRPr="00000000">
        <w:rPr>
          <w:color w:val="000000"/>
          <w:rtl w:val="0"/>
        </w:rPr>
        <w:t xml:space="preserve">Director of Golf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overseeing all golf operations to the highest service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Supervise and mentor junior staff and interns, building a professional, customer-focused team culture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 the daily tee </w:t>
      </w:r>
      <w:r w:rsidDel="00000000" w:rsidR="00000000" w:rsidRPr="00000000">
        <w:rPr>
          <w:color w:val="000000"/>
          <w:rtl w:val="0"/>
        </w:rPr>
        <w:t xml:space="preserve">sheet and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member bookings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ensuring all golfers were paid for and checked in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Key role in the planning and smooth execution of tournaments, corporate outings, and member events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Strong role in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 shop performance: merchandising strategy, stock control and sales optimisation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Build strong relationships with members and guests, enhancing satisfaction and retention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Coordinate across golf operations, retail and caddie services for seamless day-to-day running and world</w:t>
      </w:r>
      <w:r w:rsidDel="00000000" w:rsidR="00000000" w:rsidRPr="00000000">
        <w:rPr>
          <w:color w:val="000000"/>
          <w:rtl w:val="0"/>
        </w:rPr>
        <w:t xml:space="preserve">-class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experience </w:t>
      </w:r>
    </w:p>
    <w:p w:rsidR="00000000" w:rsidDel="00000000" w:rsidP="00000000" w:rsidRDefault="00000000" w:rsidRPr="00000000" w14:paraId="0000001E">
      <w:pPr>
        <w:spacing w:after="0" w:before="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20" w:before="140" w:lineRule="auto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Golf Operations &amp; Retail Intern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0"/>
          <w:szCs w:val="20"/>
          <w:rtl w:val="0"/>
        </w:rPr>
        <w:t xml:space="preserve">pril 2024 – August 2024)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5648325</wp:posOffset>
            </wp:positionH>
            <wp:positionV relativeFrom="paragraph">
              <wp:posOffset>119731</wp:posOffset>
            </wp:positionV>
            <wp:extent cx="1160463" cy="1051823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463" cy="10518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50" w:before="0" w:lineRule="auto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Old Head Golf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Links Co.,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Cork, Ireland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Managed daily tee</w:t>
      </w:r>
      <w:r w:rsidDel="00000000" w:rsidR="00000000" w:rsidRPr="00000000">
        <w:rPr>
          <w:color w:val="000000"/>
          <w:rtl w:val="0"/>
        </w:rPr>
        <w:t xml:space="preserve">-sheet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operations,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including player check-ins and scheduling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Assisted in the coordination and delivery of tournament</w:t>
      </w:r>
      <w:r w:rsidDel="00000000" w:rsidR="00000000" w:rsidRPr="00000000">
        <w:rPr>
          <w:color w:val="000000"/>
          <w:rtl w:val="0"/>
        </w:rPr>
        <w:t xml:space="preserve"> 5-member guest tournaments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Monitored pace of play and supported on-course operations for a premium guest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Liaised professionally with members, guests and staff to deliver exceptional customer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Supported pro shop operations: sales, customer assistance and visual merchandising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Managed </w:t>
      </w:r>
      <w:r w:rsidDel="00000000" w:rsidR="00000000" w:rsidRPr="00000000">
        <w:rPr>
          <w:color w:val="000000"/>
          <w:rtl w:val="0"/>
        </w:rPr>
        <w:t xml:space="preserve">inventory,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including stock control, replenishment and 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Played a key role in achieving record pro shop sales of €2.8 million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spacing w:after="20" w:before="140" w:lineRule="auto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Professional Shop Manager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0"/>
          <w:szCs w:val="20"/>
          <w:rtl w:val="0"/>
        </w:rPr>
        <w:t xml:space="preserve">May 2023 – August 2023)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5810250</wp:posOffset>
            </wp:positionH>
            <wp:positionV relativeFrom="paragraph">
              <wp:posOffset>180975</wp:posOffset>
            </wp:positionV>
            <wp:extent cx="836613" cy="836613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13" cy="836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spacing w:after="50" w:before="0" w:lineRule="auto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Windyhill Golf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Club,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Bearsden, Glasgow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Solely responsible for opening and closing the professional shop 7 days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Organised and ran member events twice per week; </w:t>
      </w:r>
      <w:r w:rsidDel="00000000" w:rsidR="00000000" w:rsidRPr="00000000">
        <w:rPr>
          <w:color w:val="000000"/>
          <w:rtl w:val="0"/>
        </w:rPr>
        <w:t xml:space="preserve">solely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managed additional competitions for 100+ players on four occasions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Ordered stock and merchandise, operating within a defined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Delivered </w:t>
      </w:r>
      <w:r w:rsidDel="00000000" w:rsidR="00000000" w:rsidRPr="00000000">
        <w:rPr>
          <w:color w:val="000000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hours per week of junior coaching — helped </w:t>
      </w:r>
      <w:r w:rsidDel="00000000" w:rsidR="00000000" w:rsidRPr="00000000">
        <w:rPr>
          <w:color w:val="000000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juniors achieve their first handicap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Managed all bookings, buggy operations, visitor coordination and social media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Responsible for all club repairs</w:t>
      </w:r>
    </w:p>
    <w:p w:rsidR="00000000" w:rsidDel="00000000" w:rsidP="00000000" w:rsidRDefault="00000000" w:rsidRPr="00000000" w14:paraId="00000031">
      <w:pPr>
        <w:spacing w:after="0" w:before="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spacing w:after="20" w:before="140" w:lineRule="auto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Part-Time Professional Shop Assistant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(</w:t>
      </w: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April 20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0"/>
          <w:szCs w:val="20"/>
          <w:rtl w:val="0"/>
        </w:rPr>
        <w:t xml:space="preserve">21 – September 2022)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5810250</wp:posOffset>
            </wp:positionH>
            <wp:positionV relativeFrom="paragraph">
              <wp:posOffset>142875</wp:posOffset>
            </wp:positionV>
            <wp:extent cx="836613" cy="836613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13" cy="836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spacing w:after="50" w:before="0" w:lineRule="auto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Windyhill Golf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Club,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Bearsden, Glasgow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Responsible for shop opening/closing, daily finances and cash handling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Delivered excellent customer service and managed tee time and buggy booking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Provided product knowledge and built lasting member relationships over two seasons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bottom w:color="00897b" w:space="4" w:sz="6" w:val="single"/>
        </w:pBdr>
        <w:spacing w:after="50" w:before="200" w:lineRule="auto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EDUCATION &amp; QUALIFICATIONS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226"/>
        <w:tblGridChange w:id="0">
          <w:tblGrid>
            <w:gridCol w:w="1800"/>
            <w:gridCol w:w="7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9"/>
                <w:szCs w:val="19"/>
                <w:rtl w:val="0"/>
              </w:rPr>
              <w:t xml:space="preserve">2022 – </w:t>
            </w:r>
            <w:r w:rsidDel="00000000" w:rsidR="00000000" w:rsidRPr="00000000">
              <w:rPr>
                <w:i w:val="1"/>
                <w:iCs w:val="1"/>
                <w:color w:val="000000"/>
                <w:sz w:val="19"/>
                <w:szCs w:val="19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after="15" w:before="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BA (Hons) Professional Golf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15" w:before="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University of the Highlands &amp; Islands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5" w:before="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PGA partnership degree. Graduated 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with upper second-class honours.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5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9"/>
                <w:szCs w:val="19"/>
                <w:rtl w:val="0"/>
              </w:rPr>
              <w:t xml:space="preserve">2017 – 2022</w:t>
            </w:r>
          </w:p>
          <w:p w:rsidR="00000000" w:rsidDel="00000000" w:rsidP="00000000" w:rsidRDefault="00000000" w:rsidRPr="00000000" w14:paraId="0000003E">
            <w:pPr>
              <w:rPr>
                <w:i w:val="1"/>
                <w:i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i w:val="1"/>
                <w:i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i w:val="1"/>
                <w:i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i w:val="1"/>
                <w:i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i w:val="1"/>
                <w:i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9"/>
                <w:szCs w:val="19"/>
                <w:rtl w:val="0"/>
              </w:rPr>
              <w:t xml:space="preserve">2023</w:t>
            </w:r>
          </w:p>
          <w:p w:rsidR="00000000" w:rsidDel="00000000" w:rsidP="00000000" w:rsidRDefault="00000000" w:rsidRPr="00000000" w14:paraId="00000043">
            <w:pPr>
              <w:rPr>
                <w:i w:val="1"/>
                <w:i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5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after="15" w:before="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Bearsden Academy, Glasgow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5" w:before="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Highers: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Business Management (A), Physical Education (B), Accounting (B), History (C)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before="0" w:lineRule="auto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National 5: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Business Mgmt (A), PE (A), English (B), Geography (B), App. Maths (C), Art (C), Maths (C), Modern 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Studies (C)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before="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after="0" w:before="0" w:lineRule="auto"/>
              <w:rPr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PGA Level 1 Coaching qualification</w:t>
            </w:r>
          </w:p>
          <w:p w:rsidR="00000000" w:rsidDel="00000000" w:rsidP="00000000" w:rsidRDefault="00000000" w:rsidRPr="00000000" w14:paraId="00000049">
            <w:pPr>
              <w:spacing w:after="0" w:before="0" w:lineRule="auto"/>
              <w:rPr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PGA Great Britain And Ireland </w:t>
            </w:r>
          </w:p>
          <w:p w:rsidR="00000000" w:rsidDel="00000000" w:rsidP="00000000" w:rsidRDefault="00000000" w:rsidRPr="00000000" w14:paraId="0000004A">
            <w:pPr>
              <w:spacing w:after="0" w:before="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before="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bottom w:color="00897b" w:space="4" w:sz="6" w:val="single"/>
        </w:pBdr>
        <w:spacing w:after="50" w:before="200" w:lineRule="auto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COMPETITIVE GOLF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2022 — ProDreams USA Scottish Championship, Longniddry — achieved amateur world ranking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2022 — Dumbartonshire Golf Union Junior Matchplay Championship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2023 — West of Scotland Boys Matchplay Champion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2023 — Dumbartonshire Golf Union Junior Matchplay Championship — back-to-back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2022–</w:t>
      </w:r>
      <w:r w:rsidDel="00000000" w:rsidR="00000000" w:rsidRPr="00000000">
        <w:rPr>
          <w:color w:val="000000"/>
          <w:rtl w:val="0"/>
        </w:rPr>
        <w:t xml:space="preserve">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— UHI University Golf Team — Scottish &amp; British</w:t>
      </w:r>
      <w:r w:rsidDel="00000000" w:rsidR="00000000" w:rsidRPr="00000000">
        <w:rPr>
          <w:color w:val="000000"/>
          <w:rtl w:val="0"/>
        </w:rPr>
        <w:t xml:space="preserve">-level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" w:line="240" w:lineRule="auto"/>
        <w:ind w:left="36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2024 — present —  PGA member</w:t>
      </w:r>
    </w:p>
    <w:p w:rsidR="00000000" w:rsidDel="00000000" w:rsidP="00000000" w:rsidRDefault="00000000" w:rsidRPr="00000000" w14:paraId="00000053">
      <w:pPr>
        <w:pBdr>
          <w:bottom w:color="00897b" w:space="4" w:sz="6" w:val="single"/>
        </w:pBdr>
        <w:spacing w:after="50" w:before="200" w:lineRule="auto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CORE SKILLS</w:t>
      </w: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0.0" w:type="dxa"/>
              <w:left w:w="0.0" w:type="dxa"/>
              <w:bottom w:w="30.0" w:type="dxa"/>
              <w:right w:w="18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" w:before="20" w:line="240" w:lineRule="auto"/>
              <w:ind w:left="36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Golf Operations: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Tournament &amp; event management, tee sheet systems, on-course operations, club fitting &amp; repair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0.0" w:type="dxa"/>
              <w:left w:w="0.0" w:type="dxa"/>
              <w:bottom w:w="30.0" w:type="dxa"/>
              <w:right w:w="18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" w:before="20" w:line="240" w:lineRule="auto"/>
              <w:ind w:left="36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Retail &amp; Sales: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Pro shop management, merchandising, stock control, budget management, record 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€5.9 million in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sales in 2 seasons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0.0" w:type="dxa"/>
              <w:left w:w="0.0" w:type="dxa"/>
              <w:bottom w:w="30.0" w:type="dxa"/>
              <w:right w:w="18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" w:before="20" w:line="240" w:lineRule="auto"/>
              <w:ind w:left="36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Leadership: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Staff supervision, intern mentoring, junior coaching, 100+ player competition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0.0" w:type="dxa"/>
              <w:left w:w="0.0" w:type="dxa"/>
              <w:bottom w:w="30.0" w:type="dxa"/>
              <w:right w:w="18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" w:before="20" w:line="240" w:lineRule="auto"/>
              <w:ind w:left="36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Coaching: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PGA Level 1 qualified, junior handicap development, 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delivered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coaching programmes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0.0" w:type="dxa"/>
              <w:left w:w="0.0" w:type="dxa"/>
              <w:bottom w:w="30.0" w:type="dxa"/>
              <w:right w:w="18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" w:before="20" w:line="240" w:lineRule="auto"/>
              <w:ind w:left="36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Communication: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Member &amp; guest relations, conflict resolution, social media, strong interpersonal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0.0" w:type="dxa"/>
              <w:left w:w="0.0" w:type="dxa"/>
              <w:bottom w:w="30.0" w:type="dxa"/>
              <w:right w:w="18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" w:before="20" w:line="240" w:lineRule="auto"/>
              <w:ind w:left="36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Administration: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Booking &amp; tee time systems, financial handling, inventory management, competition organisation using JONAS 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and Scottish golf systems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Bdr>
          <w:bottom w:color="00897b" w:space="4" w:sz="6" w:val="single"/>
        </w:pBdr>
        <w:spacing w:after="50" w:before="200" w:lineRule="auto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rHeight w:val="1357.4609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180.0" w:type="dxa"/>
            </w:tcMar>
          </w:tcPr>
          <w:p w:rsidR="00000000" w:rsidDel="00000000" w:rsidP="00000000" w:rsidRDefault="00000000" w:rsidRPr="00000000" w14:paraId="0000005B">
            <w:pPr>
              <w:spacing w:after="15" w:before="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Lesley MacKay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15" w:before="0" w:lineRule="auto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PGA Advanced Professional</w:t>
            </w:r>
          </w:p>
          <w:p w:rsidR="00000000" w:rsidDel="00000000" w:rsidP="00000000" w:rsidRDefault="00000000" w:rsidRPr="00000000" w14:paraId="0000005D">
            <w:pPr>
              <w:spacing w:after="15" w:before="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Programme Leader</w:t>
            </w:r>
          </w:p>
          <w:p w:rsidR="00000000" w:rsidDel="00000000" w:rsidP="00000000" w:rsidRDefault="00000000" w:rsidRPr="00000000" w14:paraId="0000005E">
            <w:pPr>
              <w:spacing w:after="15" w:before="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UHI North Highland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before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180.0" w:type="dxa"/>
            </w:tcMar>
          </w:tcPr>
          <w:p w:rsidR="00000000" w:rsidDel="00000000" w:rsidP="00000000" w:rsidRDefault="00000000" w:rsidRPr="00000000" w14:paraId="00000060">
            <w:pPr>
              <w:spacing w:after="15" w:before="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Christopher Duffy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5" w:before="0" w:lineRule="auto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PGA Professional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5" w:before="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Windyhill Golf Club, Bearsden G61 4QQ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before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before="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Enda Maguire </w:t>
      </w:r>
    </w:p>
    <w:p w:rsidR="00000000" w:rsidDel="00000000" w:rsidP="00000000" w:rsidRDefault="00000000" w:rsidRPr="00000000" w14:paraId="00000066">
      <w:pPr>
        <w:spacing w:after="0" w:before="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Director of Golf </w:t>
      </w:r>
    </w:p>
    <w:p w:rsidR="00000000" w:rsidDel="00000000" w:rsidP="00000000" w:rsidRDefault="00000000" w:rsidRPr="00000000" w14:paraId="00000067">
      <w:pPr>
        <w:spacing w:after="0" w:before="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Old Head Golf Links, Kinsale, Ireland</w:t>
      </w:r>
    </w:p>
    <w:p w:rsidR="00000000" w:rsidDel="00000000" w:rsidP="00000000" w:rsidRDefault="00000000" w:rsidRPr="00000000" w14:paraId="00000068">
      <w:pPr>
        <w:spacing w:after="0" w:before="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Contact details will be given upon request</w:t>
      </w:r>
    </w:p>
    <w:sectPr>
      <w:pgSz w:h="16838" w:w="11906" w:orient="portrait"/>
      <w:pgMar w:bottom="800" w:top="650" w:left="1000" w:right="10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–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1a1a2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a1a2e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PYAiMKD7IyZ2jL8J8i7HT4bvIg==">CgMxLjA4AHIhMTQwaHV6SFdvek1PMmZhcWJwckRBYl9hNUt6M1M3Tkxm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